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8A93D" w14:textId="77777777" w:rsidR="00B430CB" w:rsidRDefault="00B430CB" w:rsidP="00B430CB">
      <w:pPr>
        <w:jc w:val="center"/>
        <w:rPr>
          <w:rFonts w:ascii="Arial" w:eastAsia="Times New Roman" w:hAnsi="Arial" w:cs="Arial"/>
          <w:b/>
          <w:bCs/>
          <w:sz w:val="28"/>
          <w:szCs w:val="28"/>
        </w:rPr>
      </w:pPr>
    </w:p>
    <w:p w14:paraId="7B36EC8F" w14:textId="43FBF6E5" w:rsidR="00066D73" w:rsidRPr="00386611" w:rsidRDefault="00066D73" w:rsidP="00B430CB">
      <w:pPr>
        <w:jc w:val="center"/>
        <w:rPr>
          <w:rFonts w:ascii="Gilmer" w:eastAsia="Times New Roman" w:hAnsi="Gilmer" w:cs="Arial"/>
          <w:b/>
          <w:bCs/>
          <w:sz w:val="40"/>
          <w:szCs w:val="40"/>
        </w:rPr>
      </w:pPr>
      <w:r w:rsidRPr="00386611">
        <w:rPr>
          <w:rFonts w:ascii="Gilmer" w:eastAsia="Times New Roman" w:hAnsi="Gilmer" w:cs="Arial"/>
          <w:b/>
          <w:bCs/>
          <w:sz w:val="40"/>
          <w:szCs w:val="40"/>
        </w:rPr>
        <w:t>LCR Future Innovation Fund</w:t>
      </w:r>
    </w:p>
    <w:p w14:paraId="3AC21A32" w14:textId="5838197E" w:rsidR="00B430CB" w:rsidRPr="0005526C" w:rsidRDefault="00B430CB" w:rsidP="00B430CB">
      <w:pPr>
        <w:jc w:val="center"/>
        <w:rPr>
          <w:rFonts w:ascii="Gilmer" w:eastAsia="Times New Roman" w:hAnsi="Gilmer" w:cs="Arial"/>
          <w:b/>
          <w:bCs/>
          <w:sz w:val="28"/>
          <w:szCs w:val="28"/>
          <w:u w:val="single"/>
        </w:rPr>
      </w:pPr>
      <w:r w:rsidRPr="0005526C">
        <w:rPr>
          <w:rFonts w:ascii="Gilmer" w:eastAsia="Times New Roman" w:hAnsi="Gilmer" w:cs="Arial"/>
          <w:b/>
          <w:bCs/>
          <w:sz w:val="28"/>
          <w:szCs w:val="28"/>
          <w:u w:val="single"/>
        </w:rPr>
        <w:t>Eligibility &amp; Self-certification checklist</w:t>
      </w:r>
    </w:p>
    <w:p w14:paraId="03666AC0" w14:textId="77777777" w:rsidR="002B5387" w:rsidRDefault="002B5387" w:rsidP="00386611">
      <w:pPr>
        <w:ind w:left="720"/>
        <w:jc w:val="both"/>
        <w:rPr>
          <w:rFonts w:ascii="Gilmer" w:eastAsia="Times New Roman" w:hAnsi="Gilmer" w:cs="Arial"/>
          <w:bCs/>
        </w:rPr>
      </w:pPr>
    </w:p>
    <w:p w14:paraId="7A7CF1DE" w14:textId="52E702E2" w:rsidR="009579C3" w:rsidRPr="00386611" w:rsidRDefault="00B430CB" w:rsidP="00386611">
      <w:pPr>
        <w:ind w:left="720"/>
        <w:jc w:val="both"/>
        <w:rPr>
          <w:rFonts w:ascii="Gilmer" w:eastAsia="Times New Roman" w:hAnsi="Gilmer" w:cs="Arial"/>
          <w:bCs/>
        </w:rPr>
      </w:pPr>
      <w:r w:rsidRPr="00386611">
        <w:rPr>
          <w:rFonts w:ascii="Gilmer" w:eastAsia="Times New Roman" w:hAnsi="Gilmer" w:cs="Arial"/>
          <w:bCs/>
        </w:rPr>
        <w:t>Please</w:t>
      </w:r>
      <w:r w:rsidR="00C0089A" w:rsidRPr="00386611">
        <w:rPr>
          <w:rFonts w:ascii="Gilmer" w:eastAsia="Times New Roman" w:hAnsi="Gilmer" w:cs="Arial"/>
          <w:bCs/>
        </w:rPr>
        <w:t xml:space="preserve"> carefully</w:t>
      </w:r>
      <w:r w:rsidRPr="00386611">
        <w:rPr>
          <w:rFonts w:ascii="Gilmer" w:eastAsia="Times New Roman" w:hAnsi="Gilmer" w:cs="Arial"/>
          <w:bCs/>
        </w:rPr>
        <w:t xml:space="preserve"> review the following list and tick </w:t>
      </w:r>
      <w:proofErr w:type="gramStart"/>
      <w:r w:rsidRPr="00386611">
        <w:rPr>
          <w:rFonts w:ascii="Gilmer" w:eastAsia="Times New Roman" w:hAnsi="Gilmer" w:cs="Arial"/>
          <w:bCs/>
        </w:rPr>
        <w:t>all of</w:t>
      </w:r>
      <w:proofErr w:type="gramEnd"/>
      <w:r w:rsidRPr="00386611">
        <w:rPr>
          <w:rFonts w:ascii="Gilmer" w:eastAsia="Times New Roman" w:hAnsi="Gilmer" w:cs="Arial"/>
          <w:bCs/>
        </w:rPr>
        <w:t xml:space="preserve"> the boxes that you think apply to you. If you have any </w:t>
      </w:r>
      <w:r w:rsidR="002555A8" w:rsidRPr="00386611">
        <w:rPr>
          <w:rFonts w:ascii="Gilmer" w:eastAsia="Times New Roman" w:hAnsi="Gilmer" w:cs="Arial"/>
          <w:bCs/>
        </w:rPr>
        <w:t>queries,</w:t>
      </w:r>
      <w:r w:rsidRPr="00386611">
        <w:rPr>
          <w:rFonts w:ascii="Gilmer" w:eastAsia="Times New Roman" w:hAnsi="Gilmer" w:cs="Arial"/>
          <w:bCs/>
        </w:rPr>
        <w:t xml:space="preserve"> please visit </w:t>
      </w:r>
      <w:r w:rsidR="002555A8" w:rsidRPr="00386611">
        <w:rPr>
          <w:rFonts w:ascii="Gilmer" w:eastAsia="Times New Roman" w:hAnsi="Gilmer" w:cs="Arial"/>
          <w:bCs/>
        </w:rPr>
        <w:t xml:space="preserve">the </w:t>
      </w:r>
      <w:r w:rsidRPr="00386611">
        <w:rPr>
          <w:rFonts w:ascii="Gilmer" w:eastAsia="Times New Roman" w:hAnsi="Gilmer" w:cs="Arial"/>
          <w:bCs/>
        </w:rPr>
        <w:t xml:space="preserve">Application Guidance </w:t>
      </w:r>
      <w:r w:rsidR="0005526C">
        <w:rPr>
          <w:rFonts w:ascii="Gilmer" w:eastAsia="Times New Roman" w:hAnsi="Gilmer" w:cs="Arial"/>
          <w:bCs/>
        </w:rPr>
        <w:t xml:space="preserve">and FAQs </w:t>
      </w:r>
      <w:r w:rsidRPr="00386611">
        <w:rPr>
          <w:rFonts w:ascii="Gilmer" w:eastAsia="Times New Roman" w:hAnsi="Gilmer" w:cs="Arial"/>
          <w:bCs/>
        </w:rPr>
        <w:t>provided</w:t>
      </w:r>
      <w:r w:rsidR="0005526C">
        <w:rPr>
          <w:rFonts w:ascii="Gilmer" w:eastAsia="Times New Roman" w:hAnsi="Gilmer" w:cs="Arial"/>
          <w:bCs/>
        </w:rPr>
        <w:t>.</w:t>
      </w:r>
    </w:p>
    <w:tbl>
      <w:tblPr>
        <w:tblStyle w:val="TableGrid"/>
        <w:tblW w:w="9016" w:type="dxa"/>
        <w:tblInd w:w="720" w:type="dxa"/>
        <w:tblLook w:val="04A0" w:firstRow="1" w:lastRow="0" w:firstColumn="1" w:lastColumn="0" w:noHBand="0" w:noVBand="1"/>
      </w:tblPr>
      <w:tblGrid>
        <w:gridCol w:w="8560"/>
        <w:gridCol w:w="456"/>
      </w:tblGrid>
      <w:tr w:rsidR="00B430CB" w:rsidRPr="00386611" w14:paraId="4C86A083" w14:textId="77777777" w:rsidTr="002B5387">
        <w:tc>
          <w:tcPr>
            <w:tcW w:w="8560" w:type="dxa"/>
          </w:tcPr>
          <w:p w14:paraId="4A0B51B4" w14:textId="77777777" w:rsidR="00B430CB" w:rsidRPr="00386611" w:rsidRDefault="00B430CB" w:rsidP="00C0089A">
            <w:pPr>
              <w:spacing w:after="120" w:line="257" w:lineRule="auto"/>
              <w:jc w:val="both"/>
              <w:rPr>
                <w:rFonts w:ascii="Gilmer" w:hAnsi="Gilmer" w:cs="Arial"/>
                <w:b/>
                <w:bCs/>
              </w:rPr>
            </w:pPr>
            <w:r w:rsidRPr="00386611">
              <w:rPr>
                <w:rFonts w:ascii="Gilmer" w:hAnsi="Gilmer" w:cs="Arial"/>
                <w:b/>
                <w:bCs/>
              </w:rPr>
              <w:t>Eligibility Criteria</w:t>
            </w:r>
          </w:p>
        </w:tc>
        <w:tc>
          <w:tcPr>
            <w:tcW w:w="456" w:type="dxa"/>
          </w:tcPr>
          <w:p w14:paraId="2F4A32AB" w14:textId="77777777" w:rsidR="00B430CB" w:rsidRPr="00386611" w:rsidRDefault="00B430CB" w:rsidP="00C0089A">
            <w:pPr>
              <w:spacing w:after="120" w:line="257" w:lineRule="auto"/>
              <w:jc w:val="both"/>
              <w:rPr>
                <w:rFonts w:ascii="Gilmer" w:hAnsi="Gilmer" w:cs="Arial"/>
              </w:rPr>
            </w:pPr>
          </w:p>
        </w:tc>
      </w:tr>
      <w:tr w:rsidR="00B430CB" w:rsidRPr="00386611" w14:paraId="18F23615" w14:textId="77777777" w:rsidTr="002B5387">
        <w:tc>
          <w:tcPr>
            <w:tcW w:w="8560" w:type="dxa"/>
          </w:tcPr>
          <w:p w14:paraId="63C8ABFC" w14:textId="2E13087B" w:rsidR="00B430CB" w:rsidRPr="00386611" w:rsidRDefault="00B430CB" w:rsidP="00C0089A">
            <w:pPr>
              <w:spacing w:after="120" w:line="257" w:lineRule="auto"/>
              <w:jc w:val="both"/>
              <w:rPr>
                <w:rFonts w:ascii="Gilmer" w:hAnsi="Gilmer" w:cs="Arial"/>
              </w:rPr>
            </w:pPr>
            <w:r w:rsidRPr="00386611">
              <w:rPr>
                <w:rFonts w:ascii="Gilmer" w:hAnsi="Gilmer" w:cs="Arial"/>
              </w:rPr>
              <w:t xml:space="preserve">You are an SME (i.e. employing fewer than 250 FTEs) with </w:t>
            </w:r>
            <w:r w:rsidR="007A0A84" w:rsidRPr="00386611">
              <w:rPr>
                <w:rFonts w:ascii="Gilmer" w:hAnsi="Gilmer" w:cs="Arial"/>
              </w:rPr>
              <w:t xml:space="preserve">establishment </w:t>
            </w:r>
            <w:r w:rsidRPr="00386611">
              <w:rPr>
                <w:rFonts w:ascii="Gilmer" w:hAnsi="Gilmer" w:cs="Arial"/>
              </w:rPr>
              <w:t>and/or principal operations in the Liverpool City Region (i</w:t>
            </w:r>
            <w:r w:rsidR="00C0089A" w:rsidRPr="00386611">
              <w:rPr>
                <w:rFonts w:ascii="Gilmer" w:hAnsi="Gilmer" w:cs="Arial"/>
              </w:rPr>
              <w:t>.</w:t>
            </w:r>
            <w:r w:rsidRPr="00386611">
              <w:rPr>
                <w:rFonts w:ascii="Gilmer" w:hAnsi="Gilmer" w:cs="Arial"/>
              </w:rPr>
              <w:t>e</w:t>
            </w:r>
            <w:r w:rsidR="00C0089A" w:rsidRPr="00386611">
              <w:rPr>
                <w:rFonts w:ascii="Gilmer" w:hAnsi="Gilmer" w:cs="Arial"/>
              </w:rPr>
              <w:t>.</w:t>
            </w:r>
            <w:r w:rsidRPr="00386611">
              <w:rPr>
                <w:rFonts w:ascii="Gilmer" w:hAnsi="Gilmer" w:cs="Arial"/>
              </w:rPr>
              <w:t xml:space="preserve"> in the Local Authorit</w:t>
            </w:r>
            <w:r w:rsidR="00C0089A" w:rsidRPr="00386611">
              <w:rPr>
                <w:rFonts w:ascii="Gilmer" w:hAnsi="Gilmer" w:cs="Arial"/>
              </w:rPr>
              <w:t>y area</w:t>
            </w:r>
            <w:r w:rsidRPr="00386611">
              <w:rPr>
                <w:rFonts w:ascii="Gilmer" w:hAnsi="Gilmer" w:cs="Arial"/>
              </w:rPr>
              <w:t xml:space="preserve"> of </w:t>
            </w:r>
            <w:r w:rsidR="002B2567" w:rsidRPr="00386611">
              <w:rPr>
                <w:rFonts w:ascii="Gilmer" w:hAnsi="Gilmer" w:cs="Arial"/>
              </w:rPr>
              <w:t xml:space="preserve">Halton, </w:t>
            </w:r>
            <w:r w:rsidRPr="00386611">
              <w:rPr>
                <w:rFonts w:ascii="Gilmer" w:hAnsi="Gilmer" w:cs="Arial"/>
              </w:rPr>
              <w:t>Knowsley, Liverpool, Sefton, St Helens or Wirral);</w:t>
            </w:r>
          </w:p>
        </w:tc>
        <w:sdt>
          <w:sdtPr>
            <w:rPr>
              <w:rFonts w:ascii="Gilmer" w:hAnsi="Gilmer" w:cs="Arial"/>
            </w:rPr>
            <w:id w:val="-646509677"/>
            <w14:checkbox>
              <w14:checked w14:val="0"/>
              <w14:checkedState w14:val="2612" w14:font="MS Gothic"/>
              <w14:uncheckedState w14:val="2610" w14:font="MS Gothic"/>
            </w14:checkbox>
          </w:sdtPr>
          <w:sdtEndPr/>
          <w:sdtContent>
            <w:tc>
              <w:tcPr>
                <w:tcW w:w="456" w:type="dxa"/>
              </w:tcPr>
              <w:p w14:paraId="247AE00E" w14:textId="7C54EFC8" w:rsidR="00B430CB" w:rsidRPr="00386611" w:rsidRDefault="0035711D" w:rsidP="00C0089A">
                <w:pPr>
                  <w:spacing w:after="120" w:line="257" w:lineRule="auto"/>
                  <w:jc w:val="both"/>
                  <w:rPr>
                    <w:rFonts w:ascii="Gilmer" w:hAnsi="Gilmer" w:cs="Arial"/>
                  </w:rPr>
                </w:pPr>
                <w:r>
                  <w:rPr>
                    <w:rFonts w:ascii="MS Gothic" w:eastAsia="MS Gothic" w:hAnsi="MS Gothic" w:cs="Arial" w:hint="eastAsia"/>
                  </w:rPr>
                  <w:t>☐</w:t>
                </w:r>
              </w:p>
            </w:tc>
          </w:sdtContent>
        </w:sdt>
      </w:tr>
      <w:tr w:rsidR="00B430CB" w:rsidRPr="00386611" w14:paraId="2344642B" w14:textId="77777777" w:rsidTr="002B5387">
        <w:tc>
          <w:tcPr>
            <w:tcW w:w="8560" w:type="dxa"/>
          </w:tcPr>
          <w:p w14:paraId="1F117190" w14:textId="2190A711" w:rsidR="00B430CB" w:rsidRPr="00386611" w:rsidRDefault="00B430CB" w:rsidP="00C0089A">
            <w:pPr>
              <w:spacing w:after="120" w:line="257" w:lineRule="auto"/>
              <w:jc w:val="both"/>
              <w:rPr>
                <w:rFonts w:ascii="Gilmer" w:hAnsi="Gilmer" w:cs="Arial"/>
              </w:rPr>
            </w:pPr>
            <w:r w:rsidRPr="00386611">
              <w:rPr>
                <w:rFonts w:ascii="Gilmer" w:hAnsi="Gilmer" w:cs="Arial"/>
              </w:rPr>
              <w:t xml:space="preserve">You are registered as active on Companies House and you have been carrying out trading or pre-trading activities </w:t>
            </w:r>
            <w:r w:rsidR="00C0089A" w:rsidRPr="00386611">
              <w:rPr>
                <w:rFonts w:ascii="Gilmer" w:hAnsi="Gilmer" w:cs="Arial"/>
              </w:rPr>
              <w:t xml:space="preserve">since </w:t>
            </w:r>
            <w:r w:rsidRPr="00386611">
              <w:rPr>
                <w:rFonts w:ascii="Gilmer" w:hAnsi="Gilmer" w:cs="Arial"/>
              </w:rPr>
              <w:t xml:space="preserve">before 1st January 2020 (we include in this category </w:t>
            </w:r>
            <w:r w:rsidR="00081AEA" w:rsidRPr="00386611">
              <w:rPr>
                <w:rFonts w:ascii="Gilmer" w:hAnsi="Gilmer" w:cs="Arial"/>
              </w:rPr>
              <w:t>community interest companie</w:t>
            </w:r>
            <w:r w:rsidRPr="00386611">
              <w:rPr>
                <w:rFonts w:ascii="Gilmer" w:hAnsi="Gilmer" w:cs="Arial"/>
              </w:rPr>
              <w:t>s)</w:t>
            </w:r>
            <w:r w:rsidR="00081AEA" w:rsidRPr="00386611">
              <w:rPr>
                <w:rFonts w:ascii="Gilmer" w:hAnsi="Gilmer" w:cs="Arial"/>
              </w:rPr>
              <w:t>;</w:t>
            </w:r>
          </w:p>
        </w:tc>
        <w:sdt>
          <w:sdtPr>
            <w:rPr>
              <w:rFonts w:ascii="Gilmer" w:hAnsi="Gilmer" w:cs="Arial"/>
            </w:rPr>
            <w:id w:val="-82070887"/>
            <w14:checkbox>
              <w14:checked w14:val="0"/>
              <w14:checkedState w14:val="2612" w14:font="MS Gothic"/>
              <w14:uncheckedState w14:val="2610" w14:font="MS Gothic"/>
            </w14:checkbox>
          </w:sdtPr>
          <w:sdtEndPr/>
          <w:sdtContent>
            <w:tc>
              <w:tcPr>
                <w:tcW w:w="456" w:type="dxa"/>
              </w:tcPr>
              <w:p w14:paraId="7B3E620C" w14:textId="71DFA43C" w:rsidR="00B430CB" w:rsidRPr="00386611" w:rsidRDefault="00B430CB" w:rsidP="00C0089A">
                <w:pPr>
                  <w:spacing w:after="120" w:line="257" w:lineRule="auto"/>
                  <w:jc w:val="both"/>
                  <w:rPr>
                    <w:rFonts w:ascii="Gilmer" w:hAnsi="Gilmer" w:cs="Arial"/>
                  </w:rPr>
                </w:pPr>
                <w:r w:rsidRPr="00386611">
                  <w:rPr>
                    <w:rFonts w:ascii="Segoe UI Symbol" w:eastAsia="MS Gothic" w:hAnsi="Segoe UI Symbol" w:cs="Segoe UI Symbol"/>
                  </w:rPr>
                  <w:t>☐</w:t>
                </w:r>
              </w:p>
            </w:tc>
          </w:sdtContent>
        </w:sdt>
      </w:tr>
      <w:tr w:rsidR="00B430CB" w:rsidRPr="00386611" w14:paraId="44101FD1" w14:textId="77777777" w:rsidTr="002B5387">
        <w:tc>
          <w:tcPr>
            <w:tcW w:w="8560" w:type="dxa"/>
          </w:tcPr>
          <w:p w14:paraId="11C37833" w14:textId="456601BB" w:rsidR="00B430CB" w:rsidRPr="00386611" w:rsidRDefault="00B430CB" w:rsidP="00C0089A">
            <w:pPr>
              <w:spacing w:after="120" w:line="257" w:lineRule="auto"/>
              <w:jc w:val="both"/>
              <w:rPr>
                <w:rFonts w:ascii="Gilmer" w:hAnsi="Gilmer" w:cs="Arial"/>
              </w:rPr>
            </w:pPr>
            <w:r w:rsidRPr="00386611">
              <w:rPr>
                <w:rFonts w:ascii="Gilmer" w:hAnsi="Gilmer" w:cs="Arial"/>
              </w:rPr>
              <w:t>You confirm that you have paid all taxes you are liable for as at the date of application submission</w:t>
            </w:r>
            <w:r w:rsidR="007A0A84" w:rsidRPr="00386611">
              <w:rPr>
                <w:rFonts w:ascii="Gilmer" w:hAnsi="Gilmer" w:cs="Arial"/>
              </w:rPr>
              <w:t xml:space="preserve"> (unless deferred/delayed in line with HMRC’s pandemic support measures);</w:t>
            </w:r>
          </w:p>
        </w:tc>
        <w:sdt>
          <w:sdtPr>
            <w:rPr>
              <w:rFonts w:ascii="Gilmer" w:hAnsi="Gilmer" w:cs="Arial"/>
            </w:rPr>
            <w:id w:val="-1503966737"/>
            <w14:checkbox>
              <w14:checked w14:val="0"/>
              <w14:checkedState w14:val="2612" w14:font="MS Gothic"/>
              <w14:uncheckedState w14:val="2610" w14:font="MS Gothic"/>
            </w14:checkbox>
          </w:sdtPr>
          <w:sdtEndPr/>
          <w:sdtContent>
            <w:tc>
              <w:tcPr>
                <w:tcW w:w="456" w:type="dxa"/>
              </w:tcPr>
              <w:p w14:paraId="12E7074F" w14:textId="77777777" w:rsidR="00B430CB" w:rsidRPr="00386611" w:rsidRDefault="00B430CB" w:rsidP="00C0089A">
                <w:pPr>
                  <w:spacing w:after="120" w:line="257" w:lineRule="auto"/>
                  <w:jc w:val="both"/>
                  <w:rPr>
                    <w:rFonts w:ascii="Gilmer" w:hAnsi="Gilmer" w:cs="Arial"/>
                  </w:rPr>
                </w:pPr>
                <w:r w:rsidRPr="00386611">
                  <w:rPr>
                    <w:rFonts w:ascii="Segoe UI Symbol" w:eastAsia="MS Gothic" w:hAnsi="Segoe UI Symbol" w:cs="Segoe UI Symbol"/>
                  </w:rPr>
                  <w:t>☐</w:t>
                </w:r>
              </w:p>
            </w:tc>
          </w:sdtContent>
        </w:sdt>
      </w:tr>
      <w:tr w:rsidR="00B430CB" w:rsidRPr="00386611" w14:paraId="1F744A46" w14:textId="77777777" w:rsidTr="002B5387">
        <w:tc>
          <w:tcPr>
            <w:tcW w:w="8560" w:type="dxa"/>
          </w:tcPr>
          <w:p w14:paraId="39A15EA8" w14:textId="77777777" w:rsidR="00B430CB" w:rsidRPr="00386611" w:rsidRDefault="00B430CB" w:rsidP="00C0089A">
            <w:pPr>
              <w:spacing w:after="120" w:line="257" w:lineRule="auto"/>
              <w:jc w:val="both"/>
              <w:rPr>
                <w:rFonts w:ascii="Gilmer" w:hAnsi="Gilmer" w:cs="Arial"/>
              </w:rPr>
            </w:pPr>
            <w:r w:rsidRPr="00386611">
              <w:rPr>
                <w:rFonts w:ascii="Gilmer" w:hAnsi="Gilmer" w:cs="Arial"/>
              </w:rPr>
              <w:t>Any awarded grant funding will be used to fund activities with demonstrable impact within 6 months from date of award of grant;</w:t>
            </w:r>
          </w:p>
        </w:tc>
        <w:sdt>
          <w:sdtPr>
            <w:rPr>
              <w:rFonts w:ascii="Gilmer" w:hAnsi="Gilmer" w:cs="Arial"/>
            </w:rPr>
            <w:id w:val="-410392324"/>
            <w14:checkbox>
              <w14:checked w14:val="0"/>
              <w14:checkedState w14:val="2612" w14:font="MS Gothic"/>
              <w14:uncheckedState w14:val="2610" w14:font="MS Gothic"/>
            </w14:checkbox>
          </w:sdtPr>
          <w:sdtEndPr/>
          <w:sdtContent>
            <w:tc>
              <w:tcPr>
                <w:tcW w:w="456" w:type="dxa"/>
              </w:tcPr>
              <w:p w14:paraId="7EB922AD" w14:textId="77777777" w:rsidR="00B430CB" w:rsidRPr="00386611" w:rsidRDefault="00B430CB" w:rsidP="00C0089A">
                <w:pPr>
                  <w:spacing w:after="120" w:line="257" w:lineRule="auto"/>
                  <w:jc w:val="both"/>
                  <w:rPr>
                    <w:rFonts w:ascii="Gilmer" w:hAnsi="Gilmer" w:cs="Arial"/>
                  </w:rPr>
                </w:pPr>
                <w:r w:rsidRPr="00386611">
                  <w:rPr>
                    <w:rFonts w:ascii="Segoe UI Symbol" w:eastAsia="MS Gothic" w:hAnsi="Segoe UI Symbol" w:cs="Segoe UI Symbol"/>
                  </w:rPr>
                  <w:t>☐</w:t>
                </w:r>
              </w:p>
            </w:tc>
          </w:sdtContent>
        </w:sdt>
      </w:tr>
      <w:tr w:rsidR="00B430CB" w:rsidRPr="00386611" w14:paraId="7AD55261" w14:textId="77777777" w:rsidTr="002B5387">
        <w:tc>
          <w:tcPr>
            <w:tcW w:w="8560" w:type="dxa"/>
          </w:tcPr>
          <w:p w14:paraId="4B5229FC" w14:textId="77777777" w:rsidR="00B430CB" w:rsidRPr="00386611" w:rsidRDefault="00B430CB" w:rsidP="00C0089A">
            <w:pPr>
              <w:spacing w:after="120" w:line="257" w:lineRule="auto"/>
              <w:jc w:val="both"/>
              <w:rPr>
                <w:rFonts w:ascii="Gilmer" w:hAnsi="Gilmer" w:cs="Arial"/>
              </w:rPr>
            </w:pPr>
            <w:r w:rsidRPr="00386611">
              <w:rPr>
                <w:rFonts w:ascii="Gilmer" w:hAnsi="Gilmer" w:cs="Arial"/>
              </w:rPr>
              <w:t xml:space="preserve">You shall not use any grant funding for: </w:t>
            </w:r>
          </w:p>
          <w:p w14:paraId="2A21781F" w14:textId="77777777" w:rsidR="00B430CB" w:rsidRPr="00386611" w:rsidRDefault="00B430CB" w:rsidP="00C0089A">
            <w:pPr>
              <w:pStyle w:val="ListParagraph"/>
              <w:numPr>
                <w:ilvl w:val="0"/>
                <w:numId w:val="8"/>
              </w:numPr>
              <w:spacing w:after="120" w:line="257" w:lineRule="auto"/>
              <w:jc w:val="both"/>
              <w:rPr>
                <w:rFonts w:ascii="Gilmer" w:hAnsi="Gilmer" w:cs="Arial"/>
              </w:rPr>
            </w:pPr>
            <w:r w:rsidRPr="00386611">
              <w:rPr>
                <w:rFonts w:ascii="Gilmer" w:hAnsi="Gilmer" w:cs="Arial"/>
              </w:rPr>
              <w:t>working capital and other ordinary course business purposes;</w:t>
            </w:r>
          </w:p>
          <w:p w14:paraId="610A135A" w14:textId="77777777" w:rsidR="00B430CB" w:rsidRPr="00386611" w:rsidRDefault="00B430CB" w:rsidP="00C0089A">
            <w:pPr>
              <w:pStyle w:val="ListParagraph"/>
              <w:numPr>
                <w:ilvl w:val="0"/>
                <w:numId w:val="8"/>
              </w:numPr>
              <w:spacing w:after="120" w:line="257" w:lineRule="auto"/>
              <w:jc w:val="both"/>
              <w:rPr>
                <w:rFonts w:ascii="Gilmer" w:hAnsi="Gilmer" w:cs="Arial"/>
              </w:rPr>
            </w:pPr>
            <w:r w:rsidRPr="00386611">
              <w:rPr>
                <w:rFonts w:ascii="Gilmer" w:hAnsi="Gilmer" w:cs="Arial"/>
              </w:rPr>
              <w:t>operating directly or indirectly in the tobacco industry;</w:t>
            </w:r>
          </w:p>
          <w:p w14:paraId="5A955895" w14:textId="77777777" w:rsidR="00B430CB" w:rsidRPr="00386611" w:rsidRDefault="00B430CB" w:rsidP="00C0089A">
            <w:pPr>
              <w:pStyle w:val="ListParagraph"/>
              <w:numPr>
                <w:ilvl w:val="0"/>
                <w:numId w:val="8"/>
              </w:numPr>
              <w:spacing w:after="120" w:line="257" w:lineRule="auto"/>
              <w:jc w:val="both"/>
              <w:rPr>
                <w:rFonts w:ascii="Gilmer" w:hAnsi="Gilmer" w:cs="Arial"/>
              </w:rPr>
            </w:pPr>
            <w:r w:rsidRPr="00386611">
              <w:rPr>
                <w:rFonts w:ascii="Gilmer" w:hAnsi="Gilmer" w:cs="Arial"/>
              </w:rPr>
              <w:t>production of products/services used solely in the defence industry;</w:t>
            </w:r>
          </w:p>
          <w:p w14:paraId="2E7433C2" w14:textId="77777777" w:rsidR="00B430CB" w:rsidRPr="00386611" w:rsidRDefault="00B430CB" w:rsidP="00C0089A">
            <w:pPr>
              <w:pStyle w:val="ListParagraph"/>
              <w:numPr>
                <w:ilvl w:val="0"/>
                <w:numId w:val="8"/>
              </w:numPr>
              <w:spacing w:after="120" w:line="257" w:lineRule="auto"/>
              <w:jc w:val="both"/>
              <w:rPr>
                <w:rFonts w:ascii="Gilmer" w:hAnsi="Gilmer" w:cs="Arial"/>
              </w:rPr>
            </w:pPr>
            <w:r w:rsidRPr="00386611">
              <w:rPr>
                <w:rFonts w:ascii="Gilmer" w:hAnsi="Gilmer" w:cs="Arial"/>
              </w:rPr>
              <w:t>operating in the gambling or adult entertainment industries;</w:t>
            </w:r>
          </w:p>
          <w:p w14:paraId="3AF254F8" w14:textId="77777777" w:rsidR="00B430CB" w:rsidRPr="00386611" w:rsidRDefault="00B430CB" w:rsidP="00C0089A">
            <w:pPr>
              <w:pStyle w:val="ListParagraph"/>
              <w:numPr>
                <w:ilvl w:val="0"/>
                <w:numId w:val="8"/>
              </w:numPr>
              <w:spacing w:after="120" w:line="257" w:lineRule="auto"/>
              <w:jc w:val="both"/>
              <w:rPr>
                <w:rFonts w:ascii="Gilmer" w:hAnsi="Gilmer" w:cs="Arial"/>
              </w:rPr>
            </w:pPr>
            <w:r w:rsidRPr="00386611">
              <w:rPr>
                <w:rFonts w:ascii="Gilmer" w:hAnsi="Gilmer" w:cs="Arial"/>
              </w:rPr>
              <w:t xml:space="preserve">any activities with impact on religious movements; </w:t>
            </w:r>
          </w:p>
          <w:p w14:paraId="7DB29079" w14:textId="77777777" w:rsidR="00B430CB" w:rsidRPr="00386611" w:rsidRDefault="00B430CB" w:rsidP="00C0089A">
            <w:pPr>
              <w:pStyle w:val="ListParagraph"/>
              <w:numPr>
                <w:ilvl w:val="0"/>
                <w:numId w:val="8"/>
              </w:numPr>
              <w:spacing w:after="120" w:line="257" w:lineRule="auto"/>
              <w:jc w:val="both"/>
              <w:rPr>
                <w:rFonts w:ascii="Gilmer" w:hAnsi="Gilmer" w:cs="Arial"/>
              </w:rPr>
            </w:pPr>
            <w:r w:rsidRPr="00386611">
              <w:rPr>
                <w:rFonts w:ascii="Gilmer" w:hAnsi="Gilmer" w:cs="Arial"/>
              </w:rPr>
              <w:t>any illegal activity; and</w:t>
            </w:r>
          </w:p>
          <w:p w14:paraId="465D5EC1" w14:textId="77777777" w:rsidR="00B430CB" w:rsidRPr="00386611" w:rsidRDefault="00B430CB" w:rsidP="00C0089A">
            <w:pPr>
              <w:pStyle w:val="ListParagraph"/>
              <w:numPr>
                <w:ilvl w:val="0"/>
                <w:numId w:val="9"/>
              </w:numPr>
              <w:spacing w:after="120" w:line="257" w:lineRule="auto"/>
              <w:jc w:val="both"/>
              <w:rPr>
                <w:rFonts w:ascii="Gilmer" w:hAnsi="Gilmer" w:cs="Arial"/>
              </w:rPr>
            </w:pPr>
            <w:r w:rsidRPr="00386611">
              <w:rPr>
                <w:rFonts w:ascii="Gilmer" w:hAnsi="Gilmer" w:cs="Arial"/>
              </w:rPr>
              <w:t>any activities with an adverse impact on human or animal rights.</w:t>
            </w:r>
          </w:p>
        </w:tc>
        <w:sdt>
          <w:sdtPr>
            <w:rPr>
              <w:rFonts w:ascii="Gilmer" w:hAnsi="Gilmer" w:cs="Arial"/>
            </w:rPr>
            <w:id w:val="259416711"/>
            <w14:checkbox>
              <w14:checked w14:val="0"/>
              <w14:checkedState w14:val="2612" w14:font="MS Gothic"/>
              <w14:uncheckedState w14:val="2610" w14:font="MS Gothic"/>
            </w14:checkbox>
          </w:sdtPr>
          <w:sdtEndPr/>
          <w:sdtContent>
            <w:tc>
              <w:tcPr>
                <w:tcW w:w="456" w:type="dxa"/>
              </w:tcPr>
              <w:p w14:paraId="0708E211" w14:textId="77777777" w:rsidR="00B430CB" w:rsidRPr="00386611" w:rsidRDefault="00B430CB" w:rsidP="00C0089A">
                <w:pPr>
                  <w:spacing w:after="120" w:line="257" w:lineRule="auto"/>
                  <w:jc w:val="both"/>
                  <w:rPr>
                    <w:rFonts w:ascii="Gilmer" w:hAnsi="Gilmer" w:cs="Arial"/>
                  </w:rPr>
                </w:pPr>
                <w:r w:rsidRPr="00386611">
                  <w:rPr>
                    <w:rFonts w:ascii="Segoe UI Symbol" w:eastAsia="MS Gothic" w:hAnsi="Segoe UI Symbol" w:cs="Segoe UI Symbol"/>
                  </w:rPr>
                  <w:t>☐</w:t>
                </w:r>
              </w:p>
            </w:tc>
          </w:sdtContent>
        </w:sdt>
      </w:tr>
      <w:tr w:rsidR="00B430CB" w:rsidRPr="00386611" w14:paraId="5F0618AF" w14:textId="77777777" w:rsidTr="002B5387">
        <w:trPr>
          <w:trHeight w:val="2626"/>
        </w:trPr>
        <w:tc>
          <w:tcPr>
            <w:tcW w:w="8560" w:type="dxa"/>
          </w:tcPr>
          <w:p w14:paraId="28731CAD" w14:textId="28F237F5" w:rsidR="00B430CB" w:rsidRPr="00386611" w:rsidRDefault="00B430CB" w:rsidP="00C0089A">
            <w:pPr>
              <w:spacing w:after="120" w:line="257" w:lineRule="auto"/>
              <w:jc w:val="both"/>
              <w:rPr>
                <w:rFonts w:ascii="Gilmer" w:hAnsi="Gilmer" w:cs="Arial"/>
              </w:rPr>
            </w:pPr>
            <w:r w:rsidRPr="00386611">
              <w:rPr>
                <w:rFonts w:ascii="Gilmer" w:hAnsi="Gilmer" w:cs="Arial"/>
              </w:rPr>
              <w:t>You have reviewed the State Aid guidance and confirm that:</w:t>
            </w:r>
          </w:p>
          <w:p w14:paraId="5B498022" w14:textId="13D80F90" w:rsidR="00B430CB" w:rsidRPr="00386611" w:rsidRDefault="00B430CB" w:rsidP="0052286E">
            <w:pPr>
              <w:pStyle w:val="ListParagraph"/>
              <w:numPr>
                <w:ilvl w:val="0"/>
                <w:numId w:val="9"/>
              </w:numPr>
              <w:spacing w:before="240" w:after="120" w:line="257" w:lineRule="auto"/>
              <w:jc w:val="both"/>
              <w:rPr>
                <w:rFonts w:ascii="Gilmer" w:hAnsi="Gilmer" w:cs="Arial"/>
                <w:i/>
              </w:rPr>
            </w:pPr>
            <w:r w:rsidRPr="00386611">
              <w:rPr>
                <w:rFonts w:ascii="Gilmer" w:hAnsi="Gilmer" w:cs="Arial"/>
              </w:rPr>
              <w:t>The grant you are applying for is within the “de minimis” State Aid limit</w:t>
            </w:r>
            <w:r w:rsidR="00FD3127" w:rsidRPr="00386611">
              <w:rPr>
                <w:rFonts w:ascii="Gilmer" w:hAnsi="Gilmer" w:cs="Arial"/>
              </w:rPr>
              <w:t xml:space="preserve">; </w:t>
            </w:r>
            <w:r w:rsidRPr="00386611">
              <w:rPr>
                <w:rFonts w:ascii="Gilmer" w:hAnsi="Gilmer" w:cs="Arial"/>
                <w:i/>
              </w:rPr>
              <w:t>OR</w:t>
            </w:r>
          </w:p>
          <w:p w14:paraId="2DC58EE4" w14:textId="77777777" w:rsidR="00B430CB" w:rsidRPr="00386611" w:rsidRDefault="00B430CB" w:rsidP="0052286E">
            <w:pPr>
              <w:pStyle w:val="ListParagraph"/>
              <w:numPr>
                <w:ilvl w:val="0"/>
                <w:numId w:val="9"/>
              </w:numPr>
              <w:spacing w:before="240" w:after="120" w:line="257" w:lineRule="auto"/>
              <w:jc w:val="both"/>
              <w:rPr>
                <w:rFonts w:ascii="Gilmer" w:hAnsi="Gilmer" w:cs="Arial"/>
              </w:rPr>
            </w:pPr>
            <w:r w:rsidRPr="00386611">
              <w:rPr>
                <w:rFonts w:ascii="Gilmer" w:hAnsi="Gilmer" w:cs="Arial"/>
              </w:rPr>
              <w:t>The grant you are applying for will be covered by the UK Temporary State Aid framework.</w:t>
            </w:r>
          </w:p>
        </w:tc>
        <w:tc>
          <w:tcPr>
            <w:tcW w:w="456" w:type="dxa"/>
          </w:tcPr>
          <w:p w14:paraId="5166E5EA" w14:textId="77777777" w:rsidR="00386611" w:rsidRPr="00386611" w:rsidRDefault="00386611" w:rsidP="00C0089A">
            <w:pPr>
              <w:spacing w:after="120" w:line="257" w:lineRule="auto"/>
              <w:jc w:val="both"/>
              <w:rPr>
                <w:rFonts w:ascii="Gilmer" w:hAnsi="Gilmer" w:cs="Arial"/>
              </w:rPr>
            </w:pPr>
          </w:p>
          <w:sdt>
            <w:sdtPr>
              <w:rPr>
                <w:rFonts w:ascii="Gilmer" w:hAnsi="Gilmer" w:cs="Arial"/>
              </w:rPr>
              <w:id w:val="1385601907"/>
              <w14:checkbox>
                <w14:checked w14:val="0"/>
                <w14:checkedState w14:val="2612" w14:font="MS Gothic"/>
                <w14:uncheckedState w14:val="2610" w14:font="MS Gothic"/>
              </w14:checkbox>
            </w:sdtPr>
            <w:sdtEndPr/>
            <w:sdtContent>
              <w:p w14:paraId="50BA7607" w14:textId="77777777" w:rsidR="00B430CB" w:rsidRPr="00386611" w:rsidRDefault="00B430CB" w:rsidP="00C0089A">
                <w:pPr>
                  <w:spacing w:after="120" w:line="257" w:lineRule="auto"/>
                  <w:jc w:val="both"/>
                  <w:rPr>
                    <w:rFonts w:ascii="Gilmer" w:hAnsi="Gilmer" w:cs="Arial"/>
                  </w:rPr>
                </w:pPr>
                <w:r w:rsidRPr="00386611">
                  <w:rPr>
                    <w:rFonts w:ascii="Segoe UI Symbol" w:eastAsia="MS Gothic" w:hAnsi="Segoe UI Symbol" w:cs="Segoe UI Symbol"/>
                  </w:rPr>
                  <w:t>☐</w:t>
                </w:r>
              </w:p>
            </w:sdtContent>
          </w:sdt>
          <w:p w14:paraId="14637A31" w14:textId="77777777" w:rsidR="00B430CB" w:rsidRPr="00386611" w:rsidRDefault="00B430CB" w:rsidP="00C0089A">
            <w:pPr>
              <w:spacing w:after="120" w:line="257" w:lineRule="auto"/>
              <w:jc w:val="both"/>
              <w:rPr>
                <w:rFonts w:ascii="Gilmer" w:hAnsi="Gilmer" w:cs="Arial"/>
              </w:rPr>
            </w:pPr>
          </w:p>
          <w:sdt>
            <w:sdtPr>
              <w:rPr>
                <w:rFonts w:ascii="Gilmer" w:hAnsi="Gilmer" w:cs="Arial"/>
              </w:rPr>
              <w:id w:val="-997110110"/>
              <w14:checkbox>
                <w14:checked w14:val="0"/>
                <w14:checkedState w14:val="2612" w14:font="MS Gothic"/>
                <w14:uncheckedState w14:val="2610" w14:font="MS Gothic"/>
              </w14:checkbox>
            </w:sdtPr>
            <w:sdtEndPr/>
            <w:sdtContent>
              <w:p w14:paraId="6495B9CF" w14:textId="62D9BEAF" w:rsidR="00B430CB" w:rsidRPr="00386611" w:rsidRDefault="00B430CB" w:rsidP="00C0089A">
                <w:pPr>
                  <w:spacing w:after="120" w:line="257" w:lineRule="auto"/>
                  <w:jc w:val="both"/>
                  <w:rPr>
                    <w:rFonts w:ascii="Gilmer" w:hAnsi="Gilmer" w:cs="Arial"/>
                  </w:rPr>
                </w:pPr>
                <w:r w:rsidRPr="00386611">
                  <w:rPr>
                    <w:rFonts w:ascii="Segoe UI Symbol" w:eastAsia="MS Gothic" w:hAnsi="Segoe UI Symbol" w:cs="Segoe UI Symbol"/>
                  </w:rPr>
                  <w:t>☐</w:t>
                </w:r>
              </w:p>
            </w:sdtContent>
          </w:sdt>
        </w:tc>
      </w:tr>
    </w:tbl>
    <w:p w14:paraId="3ABBB21A" w14:textId="58338604" w:rsidR="00386611" w:rsidRDefault="00386611" w:rsidP="00386611">
      <w:pPr>
        <w:spacing w:line="259" w:lineRule="auto"/>
        <w:rPr>
          <w:rFonts w:ascii="Gilmer" w:eastAsia="Times New Roman" w:hAnsi="Gilmer" w:cs="Arial"/>
          <w:bCs/>
        </w:rPr>
      </w:pPr>
    </w:p>
    <w:p w14:paraId="4BA93932" w14:textId="6AF28B0D" w:rsidR="002B5387" w:rsidRDefault="002B5387" w:rsidP="00386611">
      <w:pPr>
        <w:spacing w:line="259" w:lineRule="auto"/>
        <w:rPr>
          <w:rFonts w:ascii="Gilmer" w:eastAsia="Times New Roman" w:hAnsi="Gilmer" w:cs="Arial"/>
          <w:bCs/>
        </w:rPr>
      </w:pPr>
    </w:p>
    <w:p w14:paraId="75CD5DB1" w14:textId="629045C3" w:rsidR="000072AE" w:rsidRDefault="000072AE" w:rsidP="00386611">
      <w:pPr>
        <w:spacing w:line="259" w:lineRule="auto"/>
        <w:rPr>
          <w:rFonts w:ascii="Gilmer" w:eastAsia="Times New Roman" w:hAnsi="Gilmer" w:cs="Arial"/>
          <w:bCs/>
        </w:rPr>
      </w:pPr>
    </w:p>
    <w:p w14:paraId="53D12A6C" w14:textId="1A55503F" w:rsidR="000072AE" w:rsidRDefault="000072AE" w:rsidP="00386611">
      <w:pPr>
        <w:spacing w:line="259" w:lineRule="auto"/>
        <w:rPr>
          <w:rFonts w:ascii="Gilmer" w:eastAsia="Times New Roman" w:hAnsi="Gilmer" w:cs="Arial"/>
          <w:bCs/>
        </w:rPr>
      </w:pPr>
    </w:p>
    <w:p w14:paraId="55F440A6" w14:textId="77777777" w:rsidR="000072AE" w:rsidRPr="00386611" w:rsidRDefault="000072AE" w:rsidP="00386611">
      <w:pPr>
        <w:spacing w:line="259" w:lineRule="auto"/>
        <w:rPr>
          <w:rFonts w:ascii="Gilmer" w:eastAsia="Times New Roman" w:hAnsi="Gilmer" w:cs="Arial"/>
          <w:bCs/>
        </w:rPr>
      </w:pPr>
      <w:bookmarkStart w:id="0" w:name="_GoBack"/>
      <w:bookmarkEnd w:id="0"/>
    </w:p>
    <w:tbl>
      <w:tblPr>
        <w:tblStyle w:val="TableGrid"/>
        <w:tblW w:w="9016" w:type="dxa"/>
        <w:tblInd w:w="607" w:type="dxa"/>
        <w:tblLook w:val="04A0" w:firstRow="1" w:lastRow="0" w:firstColumn="1" w:lastColumn="0" w:noHBand="0" w:noVBand="1"/>
      </w:tblPr>
      <w:tblGrid>
        <w:gridCol w:w="8560"/>
        <w:gridCol w:w="456"/>
      </w:tblGrid>
      <w:tr w:rsidR="00C3387E" w:rsidRPr="00386611" w14:paraId="75B07C85" w14:textId="77777777" w:rsidTr="00386611">
        <w:tc>
          <w:tcPr>
            <w:tcW w:w="8560" w:type="dxa"/>
          </w:tcPr>
          <w:p w14:paraId="70CB9D5D" w14:textId="77777777" w:rsidR="00C3387E" w:rsidRPr="00386611" w:rsidRDefault="00C3387E" w:rsidP="0007122D">
            <w:pPr>
              <w:spacing w:after="120" w:line="257" w:lineRule="auto"/>
              <w:jc w:val="both"/>
              <w:rPr>
                <w:rFonts w:ascii="Gilmer" w:hAnsi="Gilmer" w:cs="Arial"/>
                <w:b/>
                <w:bCs/>
              </w:rPr>
            </w:pPr>
            <w:r w:rsidRPr="00386611">
              <w:rPr>
                <w:rFonts w:ascii="Gilmer" w:hAnsi="Gilmer" w:cs="Arial"/>
                <w:b/>
                <w:bCs/>
              </w:rPr>
              <w:t>Eligible Costs</w:t>
            </w:r>
          </w:p>
        </w:tc>
        <w:tc>
          <w:tcPr>
            <w:tcW w:w="456" w:type="dxa"/>
          </w:tcPr>
          <w:p w14:paraId="4E60E14F" w14:textId="77777777" w:rsidR="00C3387E" w:rsidRPr="00386611" w:rsidRDefault="00C3387E" w:rsidP="0007122D">
            <w:pPr>
              <w:spacing w:after="120" w:line="257" w:lineRule="auto"/>
              <w:jc w:val="both"/>
              <w:rPr>
                <w:rFonts w:ascii="Gilmer" w:hAnsi="Gilmer" w:cs="Arial"/>
              </w:rPr>
            </w:pPr>
          </w:p>
        </w:tc>
      </w:tr>
      <w:tr w:rsidR="00C3387E" w:rsidRPr="00386611" w14:paraId="4C959797" w14:textId="77777777" w:rsidTr="00386611">
        <w:tc>
          <w:tcPr>
            <w:tcW w:w="8560" w:type="dxa"/>
          </w:tcPr>
          <w:p w14:paraId="0EA5FEF1" w14:textId="77777777" w:rsidR="00C3387E" w:rsidRPr="00386611" w:rsidRDefault="00C3387E" w:rsidP="0007122D">
            <w:pPr>
              <w:spacing w:after="120" w:line="257" w:lineRule="auto"/>
              <w:jc w:val="both"/>
              <w:rPr>
                <w:rFonts w:ascii="Gilmer" w:hAnsi="Gilmer" w:cs="Arial"/>
              </w:rPr>
            </w:pPr>
            <w:r w:rsidRPr="00386611">
              <w:rPr>
                <w:rFonts w:ascii="Gilmer" w:hAnsi="Gilmer" w:cs="Arial"/>
              </w:rPr>
              <w:t>You will only claim funding for eligible costs as outlined in section 2.3. of the guidance document.</w:t>
            </w:r>
          </w:p>
        </w:tc>
        <w:sdt>
          <w:sdtPr>
            <w:rPr>
              <w:rFonts w:ascii="Gilmer" w:hAnsi="Gilmer" w:cs="Arial"/>
            </w:rPr>
            <w:id w:val="673612020"/>
            <w14:checkbox>
              <w14:checked w14:val="0"/>
              <w14:checkedState w14:val="2612" w14:font="MS Gothic"/>
              <w14:uncheckedState w14:val="2610" w14:font="MS Gothic"/>
            </w14:checkbox>
          </w:sdtPr>
          <w:sdtEndPr/>
          <w:sdtContent>
            <w:tc>
              <w:tcPr>
                <w:tcW w:w="456" w:type="dxa"/>
              </w:tcPr>
              <w:p w14:paraId="11322A83" w14:textId="77777777" w:rsidR="00C3387E" w:rsidRPr="00386611" w:rsidRDefault="00C3387E" w:rsidP="0007122D">
                <w:pPr>
                  <w:spacing w:after="120" w:line="257" w:lineRule="auto"/>
                  <w:jc w:val="both"/>
                  <w:rPr>
                    <w:rFonts w:ascii="Gilmer" w:hAnsi="Gilmer" w:cs="Arial"/>
                  </w:rPr>
                </w:pPr>
                <w:r w:rsidRPr="00386611">
                  <w:rPr>
                    <w:rFonts w:ascii="Segoe UI Symbol" w:eastAsia="MS Gothic" w:hAnsi="Segoe UI Symbol" w:cs="Segoe UI Symbol"/>
                  </w:rPr>
                  <w:t>☐</w:t>
                </w:r>
              </w:p>
            </w:tc>
          </w:sdtContent>
        </w:sdt>
      </w:tr>
      <w:tr w:rsidR="00C3387E" w:rsidRPr="00386611" w14:paraId="1937A85B" w14:textId="77777777" w:rsidTr="00386611">
        <w:tc>
          <w:tcPr>
            <w:tcW w:w="8560" w:type="dxa"/>
          </w:tcPr>
          <w:p w14:paraId="21E557F2" w14:textId="77777777" w:rsidR="00C3387E" w:rsidRPr="00386611" w:rsidRDefault="00C3387E" w:rsidP="0007122D">
            <w:pPr>
              <w:spacing w:after="120" w:line="257" w:lineRule="auto"/>
              <w:jc w:val="both"/>
              <w:rPr>
                <w:rFonts w:ascii="Gilmer" w:hAnsi="Gilmer" w:cs="Arial"/>
              </w:rPr>
            </w:pPr>
            <w:r w:rsidRPr="00386611">
              <w:rPr>
                <w:rFonts w:ascii="Gilmer" w:hAnsi="Gilmer" w:cs="Arial"/>
              </w:rPr>
              <w:t>You recognise that VAT is not an eligible cost, unless evidenced that it’s irrecoverable.</w:t>
            </w:r>
          </w:p>
        </w:tc>
        <w:sdt>
          <w:sdtPr>
            <w:rPr>
              <w:rFonts w:ascii="Gilmer" w:hAnsi="Gilmer" w:cs="Arial"/>
            </w:rPr>
            <w:id w:val="1878113987"/>
            <w14:checkbox>
              <w14:checked w14:val="0"/>
              <w14:checkedState w14:val="2612" w14:font="MS Gothic"/>
              <w14:uncheckedState w14:val="2610" w14:font="MS Gothic"/>
            </w14:checkbox>
          </w:sdtPr>
          <w:sdtEndPr/>
          <w:sdtContent>
            <w:tc>
              <w:tcPr>
                <w:tcW w:w="456" w:type="dxa"/>
              </w:tcPr>
              <w:p w14:paraId="766B9B74" w14:textId="77777777" w:rsidR="00C3387E" w:rsidRPr="00386611" w:rsidRDefault="00C3387E" w:rsidP="0007122D">
                <w:pPr>
                  <w:spacing w:after="120" w:line="257" w:lineRule="auto"/>
                  <w:jc w:val="both"/>
                  <w:rPr>
                    <w:rFonts w:ascii="Gilmer" w:hAnsi="Gilmer" w:cs="Arial"/>
                  </w:rPr>
                </w:pPr>
                <w:r w:rsidRPr="00386611">
                  <w:rPr>
                    <w:rFonts w:ascii="Segoe UI Symbol" w:eastAsia="MS Gothic" w:hAnsi="Segoe UI Symbol" w:cs="Segoe UI Symbol"/>
                  </w:rPr>
                  <w:t>☐</w:t>
                </w:r>
              </w:p>
            </w:tc>
          </w:sdtContent>
        </w:sdt>
      </w:tr>
      <w:tr w:rsidR="00C3387E" w:rsidRPr="00386611" w14:paraId="04D943E2" w14:textId="77777777" w:rsidTr="00386611">
        <w:tc>
          <w:tcPr>
            <w:tcW w:w="8560" w:type="dxa"/>
          </w:tcPr>
          <w:p w14:paraId="07425E3D" w14:textId="77777777" w:rsidR="00C3387E" w:rsidRPr="00386611" w:rsidRDefault="00C3387E" w:rsidP="0007122D">
            <w:pPr>
              <w:spacing w:after="120" w:line="257" w:lineRule="auto"/>
              <w:jc w:val="both"/>
              <w:rPr>
                <w:rFonts w:ascii="Gilmer" w:hAnsi="Gilmer" w:cs="Arial"/>
              </w:rPr>
            </w:pPr>
            <w:r w:rsidRPr="00386611">
              <w:rPr>
                <w:rFonts w:ascii="Gilmer" w:hAnsi="Gilmer" w:cs="Arial"/>
              </w:rPr>
              <w:t>You will provide a form of valid evidence and rationale for the costs you intend to include in the project plan.</w:t>
            </w:r>
          </w:p>
        </w:tc>
        <w:sdt>
          <w:sdtPr>
            <w:rPr>
              <w:rFonts w:ascii="Gilmer" w:hAnsi="Gilmer" w:cs="Arial"/>
            </w:rPr>
            <w:id w:val="-1806312398"/>
            <w14:checkbox>
              <w14:checked w14:val="0"/>
              <w14:checkedState w14:val="2612" w14:font="MS Gothic"/>
              <w14:uncheckedState w14:val="2610" w14:font="MS Gothic"/>
            </w14:checkbox>
          </w:sdtPr>
          <w:sdtEndPr/>
          <w:sdtContent>
            <w:tc>
              <w:tcPr>
                <w:tcW w:w="456" w:type="dxa"/>
              </w:tcPr>
              <w:p w14:paraId="1825FFF6" w14:textId="77777777" w:rsidR="00C3387E" w:rsidRPr="00386611" w:rsidRDefault="00C3387E" w:rsidP="0007122D">
                <w:pPr>
                  <w:spacing w:after="120" w:line="257" w:lineRule="auto"/>
                  <w:jc w:val="both"/>
                  <w:rPr>
                    <w:rFonts w:ascii="Gilmer" w:hAnsi="Gilmer" w:cs="Arial"/>
                  </w:rPr>
                </w:pPr>
                <w:r w:rsidRPr="00386611">
                  <w:rPr>
                    <w:rFonts w:ascii="Segoe UI Symbol" w:eastAsia="MS Gothic" w:hAnsi="Segoe UI Symbol" w:cs="Segoe UI Symbol"/>
                  </w:rPr>
                  <w:t>☐</w:t>
                </w:r>
              </w:p>
            </w:tc>
          </w:sdtContent>
        </w:sdt>
      </w:tr>
    </w:tbl>
    <w:p w14:paraId="3168946F" w14:textId="77777777" w:rsidR="00C3387E" w:rsidRPr="00386611" w:rsidRDefault="00C3387E" w:rsidP="00386611">
      <w:pPr>
        <w:ind w:left="607"/>
        <w:jc w:val="both"/>
        <w:rPr>
          <w:rFonts w:ascii="Gilmer" w:eastAsia="Times New Roman" w:hAnsi="Gilmer" w:cs="Arial"/>
          <w:bCs/>
        </w:rPr>
      </w:pPr>
    </w:p>
    <w:p w14:paraId="195F4BC4" w14:textId="0113172E" w:rsidR="00B430CB" w:rsidRPr="00386611" w:rsidRDefault="00B430CB" w:rsidP="00386611">
      <w:pPr>
        <w:ind w:left="607"/>
        <w:jc w:val="both"/>
        <w:rPr>
          <w:rFonts w:ascii="Gilmer" w:eastAsia="Times New Roman" w:hAnsi="Gilmer" w:cs="Arial"/>
          <w:bCs/>
        </w:rPr>
      </w:pPr>
      <w:r w:rsidRPr="00386611">
        <w:rPr>
          <w:rFonts w:ascii="Gilmer" w:eastAsia="Times New Roman" w:hAnsi="Gilmer" w:cs="Arial"/>
          <w:bCs/>
        </w:rPr>
        <w:t xml:space="preserve">You must satisfy </w:t>
      </w:r>
      <w:r w:rsidRPr="00386611">
        <w:rPr>
          <w:rFonts w:ascii="Gilmer" w:eastAsia="Times New Roman" w:hAnsi="Gilmer" w:cs="Arial"/>
          <w:b/>
          <w:bCs/>
          <w:u w:val="single"/>
        </w:rPr>
        <w:t>all</w:t>
      </w:r>
      <w:r w:rsidRPr="00386611">
        <w:rPr>
          <w:rFonts w:ascii="Gilmer" w:eastAsia="Times New Roman" w:hAnsi="Gilmer" w:cs="Arial"/>
          <w:bCs/>
        </w:rPr>
        <w:t xml:space="preserve"> the</w:t>
      </w:r>
      <w:r w:rsidR="00C3387E" w:rsidRPr="00386611">
        <w:rPr>
          <w:rFonts w:ascii="Gilmer" w:eastAsia="Times New Roman" w:hAnsi="Gilmer" w:cs="Arial"/>
          <w:bCs/>
        </w:rPr>
        <w:t xml:space="preserve"> above</w:t>
      </w:r>
      <w:r w:rsidRPr="00386611">
        <w:rPr>
          <w:rFonts w:ascii="Gilmer" w:eastAsia="Times New Roman" w:hAnsi="Gilmer" w:cs="Arial"/>
          <w:bCs/>
        </w:rPr>
        <w:t xml:space="preserve"> Eligibility Criteria. If there is a requirement listed above that you do not satisfy, however consider that your organisation is still eligible (e.g. you are an unincorporated organisation so not registered at Companies House, or you are relying on the General Block Exemption Regulation or another State Aid exemption), then please provide details below:</w:t>
      </w:r>
    </w:p>
    <w:tbl>
      <w:tblPr>
        <w:tblStyle w:val="TableGrid"/>
        <w:tblW w:w="9016" w:type="dxa"/>
        <w:tblInd w:w="607" w:type="dxa"/>
        <w:tblLook w:val="04A0" w:firstRow="1" w:lastRow="0" w:firstColumn="1" w:lastColumn="0" w:noHBand="0" w:noVBand="1"/>
      </w:tblPr>
      <w:tblGrid>
        <w:gridCol w:w="9016"/>
      </w:tblGrid>
      <w:tr w:rsidR="00B430CB" w:rsidRPr="00386611" w14:paraId="749CA2C0" w14:textId="77777777" w:rsidTr="00386611">
        <w:trPr>
          <w:trHeight w:val="4246"/>
        </w:trPr>
        <w:tc>
          <w:tcPr>
            <w:tcW w:w="9016" w:type="dxa"/>
          </w:tcPr>
          <w:p w14:paraId="77EA5A71" w14:textId="77777777" w:rsidR="00B430CB" w:rsidRPr="00386611" w:rsidRDefault="00B430CB" w:rsidP="0007122D">
            <w:pPr>
              <w:jc w:val="both"/>
              <w:rPr>
                <w:rFonts w:ascii="Gilmer" w:hAnsi="Gilmer" w:cstheme="minorHAnsi"/>
              </w:rPr>
            </w:pPr>
          </w:p>
        </w:tc>
      </w:tr>
    </w:tbl>
    <w:p w14:paraId="381C89C6" w14:textId="77777777" w:rsidR="00B430CB" w:rsidRPr="00386611" w:rsidRDefault="00B430CB" w:rsidP="00386611">
      <w:pPr>
        <w:jc w:val="both"/>
        <w:rPr>
          <w:rFonts w:ascii="Gilmer" w:eastAsia="Times New Roman" w:hAnsi="Gilmer" w:cs="Arial"/>
          <w:bCs/>
        </w:rPr>
      </w:pPr>
    </w:p>
    <w:p w14:paraId="3ED60CB1" w14:textId="77777777" w:rsidR="00386611" w:rsidRDefault="00386611" w:rsidP="00386611">
      <w:pPr>
        <w:ind w:left="607"/>
        <w:jc w:val="both"/>
        <w:rPr>
          <w:rFonts w:ascii="Gilmer" w:eastAsia="Times New Roman" w:hAnsi="Gilmer" w:cs="Arial"/>
          <w:bCs/>
        </w:rPr>
      </w:pPr>
    </w:p>
    <w:p w14:paraId="5E73CCC0" w14:textId="6E896022" w:rsidR="00C0089A" w:rsidRPr="00386611" w:rsidRDefault="00B430CB" w:rsidP="00386611">
      <w:pPr>
        <w:ind w:left="607"/>
        <w:jc w:val="both"/>
        <w:rPr>
          <w:rFonts w:ascii="Gilmer" w:eastAsia="Times New Roman" w:hAnsi="Gilmer" w:cs="Arial"/>
          <w:bCs/>
        </w:rPr>
      </w:pPr>
      <w:r w:rsidRPr="00386611">
        <w:rPr>
          <w:rFonts w:ascii="Gilmer" w:eastAsia="Times New Roman" w:hAnsi="Gilmer" w:cs="Arial"/>
          <w:bCs/>
        </w:rPr>
        <w:t xml:space="preserve">In order to fully assess your application, the Combined Authority may request further information from you and conduct a credit check, to verify your eligibility as part of </w:t>
      </w:r>
      <w:r w:rsidR="00C0089A" w:rsidRPr="00386611">
        <w:rPr>
          <w:rFonts w:ascii="Gilmer" w:eastAsia="Times New Roman" w:hAnsi="Gilmer" w:cs="Arial"/>
          <w:bCs/>
        </w:rPr>
        <w:t xml:space="preserve">the </w:t>
      </w:r>
      <w:r w:rsidRPr="00386611">
        <w:rPr>
          <w:rFonts w:ascii="Gilmer" w:eastAsia="Times New Roman" w:hAnsi="Gilmer" w:cs="Arial"/>
          <w:bCs/>
        </w:rPr>
        <w:t xml:space="preserve">due diligence processes. </w:t>
      </w:r>
    </w:p>
    <w:p w14:paraId="39DE4BAB" w14:textId="1782792A" w:rsidR="00B430CB" w:rsidRPr="00386611" w:rsidRDefault="00B430CB" w:rsidP="00386611">
      <w:pPr>
        <w:ind w:left="607"/>
        <w:jc w:val="both"/>
        <w:rPr>
          <w:rFonts w:ascii="Gilmer" w:eastAsia="Times New Roman" w:hAnsi="Gilmer" w:cs="Arial"/>
          <w:bCs/>
        </w:rPr>
      </w:pPr>
      <w:r w:rsidRPr="00386611">
        <w:rPr>
          <w:rFonts w:ascii="Gilmer" w:eastAsia="Times New Roman" w:hAnsi="Gilmer" w:cs="Arial"/>
          <w:bCs/>
        </w:rPr>
        <w:t>By submitting this form</w:t>
      </w:r>
      <w:r w:rsidR="00C0089A" w:rsidRPr="00386611">
        <w:rPr>
          <w:rFonts w:ascii="Gilmer" w:eastAsia="Times New Roman" w:hAnsi="Gilmer" w:cs="Arial"/>
          <w:bCs/>
        </w:rPr>
        <w:t>,</w:t>
      </w:r>
      <w:r w:rsidRPr="00386611">
        <w:rPr>
          <w:rFonts w:ascii="Gilmer" w:eastAsia="Times New Roman" w:hAnsi="Gilmer" w:cs="Arial"/>
          <w:bCs/>
        </w:rPr>
        <w:t xml:space="preserve"> </w:t>
      </w:r>
      <w:r w:rsidR="00C0089A" w:rsidRPr="00386611">
        <w:rPr>
          <w:rFonts w:ascii="Gilmer" w:eastAsia="Times New Roman" w:hAnsi="Gilmer" w:cs="Arial"/>
          <w:bCs/>
        </w:rPr>
        <w:t xml:space="preserve">you </w:t>
      </w:r>
      <w:r w:rsidRPr="00386611">
        <w:rPr>
          <w:rFonts w:ascii="Gilmer" w:eastAsia="Times New Roman" w:hAnsi="Gilmer" w:cs="Arial"/>
          <w:bCs/>
        </w:rPr>
        <w:t>grant permission</w:t>
      </w:r>
      <w:r w:rsidR="00C0089A" w:rsidRPr="00386611">
        <w:rPr>
          <w:rFonts w:ascii="Gilmer" w:eastAsia="Times New Roman" w:hAnsi="Gilmer" w:cs="Arial"/>
          <w:bCs/>
        </w:rPr>
        <w:t xml:space="preserve"> to the Liverpool City Region Combined Authority</w:t>
      </w:r>
      <w:r w:rsidRPr="00386611">
        <w:rPr>
          <w:rFonts w:ascii="Gilmer" w:eastAsia="Times New Roman" w:hAnsi="Gilmer" w:cs="Arial"/>
          <w:bCs/>
        </w:rPr>
        <w:t xml:space="preserve"> </w:t>
      </w:r>
      <w:r w:rsidR="00492AE2" w:rsidRPr="00386611">
        <w:rPr>
          <w:rFonts w:ascii="Gilmer" w:eastAsia="Times New Roman" w:hAnsi="Gilmer" w:cs="Arial"/>
          <w:bCs/>
        </w:rPr>
        <w:t xml:space="preserve">or Growth Platform </w:t>
      </w:r>
      <w:r w:rsidRPr="00386611">
        <w:rPr>
          <w:rFonts w:ascii="Gilmer" w:eastAsia="Times New Roman" w:hAnsi="Gilmer" w:cs="Arial"/>
          <w:bCs/>
        </w:rPr>
        <w:t xml:space="preserve">to conduct </w:t>
      </w:r>
      <w:r w:rsidR="00CE3F23" w:rsidRPr="00386611">
        <w:rPr>
          <w:rFonts w:ascii="Gilmer" w:eastAsia="Times New Roman" w:hAnsi="Gilmer" w:cs="Arial"/>
          <w:bCs/>
        </w:rPr>
        <w:t xml:space="preserve">all necessary </w:t>
      </w:r>
      <w:r w:rsidRPr="00386611">
        <w:rPr>
          <w:rFonts w:ascii="Gilmer" w:eastAsia="Times New Roman" w:hAnsi="Gilmer" w:cs="Arial"/>
          <w:bCs/>
        </w:rPr>
        <w:t>background checks</w:t>
      </w:r>
      <w:r w:rsidR="00CA56D8" w:rsidRPr="00386611">
        <w:rPr>
          <w:rFonts w:ascii="Gilmer" w:eastAsia="Times New Roman" w:hAnsi="Gilmer" w:cs="Arial"/>
          <w:bCs/>
        </w:rPr>
        <w:t xml:space="preserve"> on the applicant entity</w:t>
      </w:r>
      <w:r w:rsidRPr="00386611">
        <w:rPr>
          <w:rFonts w:ascii="Gilmer" w:eastAsia="Times New Roman" w:hAnsi="Gilmer" w:cs="Arial"/>
          <w:bCs/>
        </w:rPr>
        <w:t>.</w:t>
      </w:r>
    </w:p>
    <w:sectPr w:rsidR="00B430CB" w:rsidRPr="0038661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832DE" w14:textId="77777777" w:rsidR="00BC5223" w:rsidRDefault="00BC5223" w:rsidP="00BC5223">
      <w:pPr>
        <w:spacing w:after="0" w:line="240" w:lineRule="auto"/>
      </w:pPr>
      <w:r>
        <w:separator/>
      </w:r>
    </w:p>
  </w:endnote>
  <w:endnote w:type="continuationSeparator" w:id="0">
    <w:p w14:paraId="37D312D1" w14:textId="77777777" w:rsidR="00BC5223" w:rsidRDefault="00BC5223" w:rsidP="00BC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mer">
    <w:panose1 w:val="000005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F5DF" w14:textId="77777777" w:rsidR="00003149" w:rsidRDefault="00003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73473" w14:textId="37EE825B" w:rsidR="00BC5223" w:rsidRDefault="00BC5223">
    <w:pPr>
      <w:pStyle w:val="Footer"/>
    </w:pPr>
    <w:r>
      <w:rPr>
        <w:noProof/>
        <w:lang w:eastAsia="en-GB"/>
      </w:rPr>
      <w:drawing>
        <wp:anchor distT="0" distB="0" distL="114300" distR="114300" simplePos="0" relativeHeight="251661312" behindDoc="0" locked="0" layoutInCell="1" allowOverlap="1" wp14:anchorId="4829B602" wp14:editId="540BBB3E">
          <wp:simplePos x="0" y="0"/>
          <wp:positionH relativeFrom="column">
            <wp:posOffset>-914400</wp:posOffset>
          </wp:positionH>
          <wp:positionV relativeFrom="paragraph">
            <wp:posOffset>-1644015</wp:posOffset>
          </wp:positionV>
          <wp:extent cx="1259840" cy="1259840"/>
          <wp:effectExtent l="0" t="0" r="0" b="0"/>
          <wp:wrapNone/>
          <wp:docPr id="8" name="Graphic 7">
            <a:extLst xmlns:a="http://schemas.openxmlformats.org/drawingml/2006/main">
              <a:ext uri="{FF2B5EF4-FFF2-40B4-BE49-F238E27FC236}">
                <a16:creationId xmlns:a16="http://schemas.microsoft.com/office/drawing/2014/main" id="{37D5CA0C-19A9-4810-BAF3-48AF0F164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7D5CA0C-19A9-4810-BAF3-48AF0F164256}"/>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259840" cy="1259840"/>
                  </a:xfrm>
                  <a:prstGeom prst="rect">
                    <a:avLst/>
                  </a:prstGeom>
                </pic:spPr>
              </pic:pic>
            </a:graphicData>
          </a:graphic>
        </wp:anchor>
      </w:drawing>
    </w:r>
    <w:r>
      <w:rPr>
        <w:noProof/>
        <w:lang w:eastAsia="en-GB"/>
      </w:rPr>
      <mc:AlternateContent>
        <mc:Choice Requires="wps">
          <w:drawing>
            <wp:anchor distT="0" distB="0" distL="114300" distR="114300" simplePos="0" relativeHeight="251662336" behindDoc="0" locked="0" layoutInCell="1" allowOverlap="1" wp14:anchorId="22A249B8" wp14:editId="54DEF7CC">
              <wp:simplePos x="0" y="0"/>
              <wp:positionH relativeFrom="column">
                <wp:posOffset>345440</wp:posOffset>
              </wp:positionH>
              <wp:positionV relativeFrom="paragraph">
                <wp:posOffset>-384175</wp:posOffset>
              </wp:positionV>
              <wp:extent cx="1259840" cy="1259840"/>
              <wp:effectExtent l="0" t="0" r="16510" b="16510"/>
              <wp:wrapNone/>
              <wp:docPr id="9" name="Rectangle 8">
                <a:extLst xmlns:a="http://schemas.openxmlformats.org/drawingml/2006/main">
                  <a:ext uri="{FF2B5EF4-FFF2-40B4-BE49-F238E27FC236}">
                    <a16:creationId xmlns:a16="http://schemas.microsoft.com/office/drawing/2014/main" id="{114E2D32-C26A-49F5-96F5-CCC7F15F0B14}"/>
                  </a:ext>
                </a:extLst>
              </wp:docPr>
              <wp:cNvGraphicFramePr/>
              <a:graphic xmlns:a="http://schemas.openxmlformats.org/drawingml/2006/main">
                <a:graphicData uri="http://schemas.microsoft.com/office/word/2010/wordprocessingShape">
                  <wps:wsp>
                    <wps:cNvSpPr/>
                    <wps:spPr>
                      <a:xfrm>
                        <a:off x="0" y="0"/>
                        <a:ext cx="1259840" cy="1259840"/>
                      </a:xfrm>
                      <a:prstGeom prst="rect">
                        <a:avLst/>
                      </a:prstGeom>
                      <a:solidFill>
                        <a:srgbClr val="EE91A7"/>
                      </a:solidFill>
                      <a:ln>
                        <a:solidFill>
                          <a:srgbClr val="EE91A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0E5FB63" id="Rectangle 8" o:spid="_x0000_s1026" style="position:absolute;margin-left:27.2pt;margin-top:-30.25pt;width:99.2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" fillcolor="#ee91a7" strokecolor="#ee91a7"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6C85C4EB" wp14:editId="70A068BC">
              <wp:simplePos x="0" y="0"/>
              <wp:positionH relativeFrom="column">
                <wp:posOffset>-914400</wp:posOffset>
              </wp:positionH>
              <wp:positionV relativeFrom="paragraph">
                <wp:posOffset>-2273935</wp:posOffset>
              </wp:positionV>
              <wp:extent cx="629920" cy="629920"/>
              <wp:effectExtent l="0" t="0" r="17780" b="17780"/>
              <wp:wrapNone/>
              <wp:docPr id="10" name="Rectangle 9">
                <a:extLst xmlns:a="http://schemas.openxmlformats.org/drawingml/2006/main">
                  <a:ext uri="{FF2B5EF4-FFF2-40B4-BE49-F238E27FC236}">
                    <a16:creationId xmlns:a16="http://schemas.microsoft.com/office/drawing/2014/main" id="{2D180B4C-1B10-4208-9A8F-CAF7072DE516}"/>
                  </a:ext>
                </a:extLst>
              </wp:docPr>
              <wp:cNvGraphicFramePr/>
              <a:graphic xmlns:a="http://schemas.openxmlformats.org/drawingml/2006/main">
                <a:graphicData uri="http://schemas.microsoft.com/office/word/2010/wordprocessingShape">
                  <wps:wsp>
                    <wps:cNvSpPr/>
                    <wps:spPr>
                      <a:xfrm>
                        <a:off x="0" y="0"/>
                        <a:ext cx="629920" cy="629920"/>
                      </a:xfrm>
                      <a:prstGeom prst="rect">
                        <a:avLst/>
                      </a:prstGeom>
                      <a:solidFill>
                        <a:srgbClr val="EE91A7"/>
                      </a:solidFill>
                      <a:ln>
                        <a:solidFill>
                          <a:srgbClr val="EE91A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763A4E9" id="Rectangle 9" o:spid="_x0000_s1026" style="position:absolute;margin-left:-1in;margin-top:-179.05pt;width:49.6pt;height:4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" fillcolor="#ee91a7" strokecolor="#ee91a7" strokeweight="1pt"/>
          </w:pict>
        </mc:Fallback>
      </mc:AlternateContent>
    </w:r>
    <w:r>
      <w:rPr>
        <w:noProof/>
        <w:lang w:eastAsia="en-GB"/>
      </w:rPr>
      <mc:AlternateContent>
        <mc:Choice Requires="wps">
          <w:drawing>
            <wp:anchor distT="0" distB="0" distL="114300" distR="114300" simplePos="0" relativeHeight="251664384" behindDoc="0" locked="0" layoutInCell="1" allowOverlap="1" wp14:anchorId="52B4A461" wp14:editId="3C02B98E">
              <wp:simplePos x="0" y="0"/>
              <wp:positionH relativeFrom="column">
                <wp:posOffset>1605280</wp:posOffset>
              </wp:positionH>
              <wp:positionV relativeFrom="paragraph">
                <wp:posOffset>245745</wp:posOffset>
              </wp:positionV>
              <wp:extent cx="629920" cy="629920"/>
              <wp:effectExtent l="0" t="0" r="17780" b="17780"/>
              <wp:wrapNone/>
              <wp:docPr id="11" name="Rectangle 10">
                <a:extLst xmlns:a="http://schemas.openxmlformats.org/drawingml/2006/main">
                  <a:ext uri="{FF2B5EF4-FFF2-40B4-BE49-F238E27FC236}">
                    <a16:creationId xmlns:a16="http://schemas.microsoft.com/office/drawing/2014/main" id="{82F075EA-9A9A-4D5B-B8C4-F5820CF602D3}"/>
                  </a:ext>
                </a:extLst>
              </wp:docPr>
              <wp:cNvGraphicFramePr/>
              <a:graphic xmlns:a="http://schemas.openxmlformats.org/drawingml/2006/main">
                <a:graphicData uri="http://schemas.microsoft.com/office/word/2010/wordprocessingShape">
                  <wps:wsp>
                    <wps:cNvSpPr/>
                    <wps:spPr>
                      <a:xfrm>
                        <a:off x="0" y="0"/>
                        <a:ext cx="629920" cy="629920"/>
                      </a:xfrm>
                      <a:prstGeom prst="rect">
                        <a:avLst/>
                      </a:prstGeom>
                      <a:solidFill>
                        <a:srgbClr val="EE91A7"/>
                      </a:solidFill>
                      <a:ln>
                        <a:solidFill>
                          <a:srgbClr val="EE91A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542E78" id="Rectangle 10" o:spid="_x0000_s1026" style="position:absolute;margin-left:126.4pt;margin-top:19.35pt;width:49.6pt;height:49.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" fillcolor="#ee91a7" strokecolor="#ee91a7" strokeweight="1pt"/>
          </w:pict>
        </mc:Fallback>
      </mc:AlternateContent>
    </w:r>
  </w:p>
  <w:p w14:paraId="6DFA6826" w14:textId="02503175" w:rsidR="00BC5223" w:rsidRDefault="00BC52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CEB59" w14:textId="77777777" w:rsidR="00003149" w:rsidRDefault="00003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F85F3" w14:textId="77777777" w:rsidR="00BC5223" w:rsidRDefault="00BC5223" w:rsidP="00BC5223">
      <w:pPr>
        <w:spacing w:after="0" w:line="240" w:lineRule="auto"/>
      </w:pPr>
      <w:r>
        <w:separator/>
      </w:r>
    </w:p>
  </w:footnote>
  <w:footnote w:type="continuationSeparator" w:id="0">
    <w:p w14:paraId="7A7312BB" w14:textId="77777777" w:rsidR="00BC5223" w:rsidRDefault="00BC5223" w:rsidP="00BC5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CF31E" w14:textId="77777777" w:rsidR="00003149" w:rsidRDefault="00003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D6864" w14:textId="2038CC2E" w:rsidR="00BC5223" w:rsidRDefault="00003149">
    <w:pPr>
      <w:pStyle w:val="Header"/>
    </w:pPr>
    <w:r>
      <w:rPr>
        <w:noProof/>
        <w:lang w:eastAsia="en-GB"/>
      </w:rPr>
      <w:drawing>
        <wp:anchor distT="0" distB="0" distL="114300" distR="114300" simplePos="0" relativeHeight="251665408" behindDoc="1" locked="0" layoutInCell="1" allowOverlap="1" wp14:anchorId="226FE0FF" wp14:editId="3F385CBE">
          <wp:simplePos x="0" y="0"/>
          <wp:positionH relativeFrom="column">
            <wp:posOffset>-766689</wp:posOffset>
          </wp:positionH>
          <wp:positionV relativeFrom="paragraph">
            <wp:posOffset>-239151</wp:posOffset>
          </wp:positionV>
          <wp:extent cx="4086665" cy="8068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6665" cy="806829"/>
                  </a:xfrm>
                  <a:prstGeom prst="rect">
                    <a:avLst/>
                  </a:prstGeom>
                  <a:noFill/>
                  <a:ln>
                    <a:noFill/>
                  </a:ln>
                </pic:spPr>
              </pic:pic>
            </a:graphicData>
          </a:graphic>
          <wp14:sizeRelH relativeFrom="page">
            <wp14:pctWidth>0</wp14:pctWidth>
          </wp14:sizeRelH>
          <wp14:sizeRelV relativeFrom="page">
            <wp14:pctHeight>0</wp14:pctHeight>
          </wp14:sizeRelV>
        </wp:anchor>
      </w:drawing>
    </w:r>
    <w:r w:rsidR="00BC5223">
      <w:rPr>
        <w:noProof/>
        <w:lang w:eastAsia="en-GB"/>
      </w:rPr>
      <w:drawing>
        <wp:anchor distT="0" distB="0" distL="114300" distR="114300" simplePos="0" relativeHeight="251658240" behindDoc="1" locked="0" layoutInCell="1" allowOverlap="1" wp14:anchorId="3E69ECC6" wp14:editId="060E2380">
          <wp:simplePos x="0" y="0"/>
          <wp:positionH relativeFrom="column">
            <wp:posOffset>4565650</wp:posOffset>
          </wp:positionH>
          <wp:positionV relativeFrom="paragraph">
            <wp:posOffset>-347980</wp:posOffset>
          </wp:positionV>
          <wp:extent cx="1844392" cy="92710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392" cy="927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4DAB" w14:textId="77777777" w:rsidR="00003149" w:rsidRDefault="00003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51C01"/>
    <w:multiLevelType w:val="hybridMultilevel"/>
    <w:tmpl w:val="D0A4E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34F5B"/>
    <w:multiLevelType w:val="hybridMultilevel"/>
    <w:tmpl w:val="129E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30E55"/>
    <w:multiLevelType w:val="hybridMultilevel"/>
    <w:tmpl w:val="0A3E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A0B14"/>
    <w:multiLevelType w:val="hybridMultilevel"/>
    <w:tmpl w:val="80DCF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0145A2"/>
    <w:multiLevelType w:val="hybridMultilevel"/>
    <w:tmpl w:val="3F40FC06"/>
    <w:lvl w:ilvl="0" w:tplc="375E6632">
      <w:start w:val="1"/>
      <w:numFmt w:val="bullet"/>
      <w:lvlText w:val=""/>
      <w:lvlJc w:val="left"/>
      <w:pPr>
        <w:ind w:left="720" w:hanging="360"/>
      </w:pPr>
      <w:rPr>
        <w:rFonts w:ascii="Symbol" w:hAnsi="Symbol" w:hint="default"/>
      </w:rPr>
    </w:lvl>
    <w:lvl w:ilvl="1" w:tplc="0A3AC894">
      <w:start w:val="1"/>
      <w:numFmt w:val="bullet"/>
      <w:lvlText w:val="o"/>
      <w:lvlJc w:val="left"/>
      <w:pPr>
        <w:ind w:left="1440" w:hanging="360"/>
      </w:pPr>
      <w:rPr>
        <w:rFonts w:ascii="Courier New" w:hAnsi="Courier New" w:cs="Times New Roman" w:hint="default"/>
      </w:rPr>
    </w:lvl>
    <w:lvl w:ilvl="2" w:tplc="6584E24E">
      <w:start w:val="1"/>
      <w:numFmt w:val="bullet"/>
      <w:lvlText w:val=""/>
      <w:lvlJc w:val="left"/>
      <w:pPr>
        <w:ind w:left="2160" w:hanging="360"/>
      </w:pPr>
      <w:rPr>
        <w:rFonts w:ascii="Wingdings" w:hAnsi="Wingdings" w:hint="default"/>
      </w:rPr>
    </w:lvl>
    <w:lvl w:ilvl="3" w:tplc="76787D44">
      <w:start w:val="1"/>
      <w:numFmt w:val="bullet"/>
      <w:lvlText w:val=""/>
      <w:lvlJc w:val="left"/>
      <w:pPr>
        <w:ind w:left="2880" w:hanging="360"/>
      </w:pPr>
      <w:rPr>
        <w:rFonts w:ascii="Symbol" w:hAnsi="Symbol" w:hint="default"/>
      </w:rPr>
    </w:lvl>
    <w:lvl w:ilvl="4" w:tplc="3DFE998C">
      <w:start w:val="1"/>
      <w:numFmt w:val="bullet"/>
      <w:lvlText w:val="o"/>
      <w:lvlJc w:val="left"/>
      <w:pPr>
        <w:ind w:left="3600" w:hanging="360"/>
      </w:pPr>
      <w:rPr>
        <w:rFonts w:ascii="Courier New" w:hAnsi="Courier New" w:cs="Times New Roman" w:hint="default"/>
      </w:rPr>
    </w:lvl>
    <w:lvl w:ilvl="5" w:tplc="2D9E6B2A">
      <w:start w:val="1"/>
      <w:numFmt w:val="bullet"/>
      <w:lvlText w:val=""/>
      <w:lvlJc w:val="left"/>
      <w:pPr>
        <w:ind w:left="4320" w:hanging="360"/>
      </w:pPr>
      <w:rPr>
        <w:rFonts w:ascii="Wingdings" w:hAnsi="Wingdings" w:hint="default"/>
      </w:rPr>
    </w:lvl>
    <w:lvl w:ilvl="6" w:tplc="A7DEA31C">
      <w:start w:val="1"/>
      <w:numFmt w:val="bullet"/>
      <w:lvlText w:val=""/>
      <w:lvlJc w:val="left"/>
      <w:pPr>
        <w:ind w:left="5040" w:hanging="360"/>
      </w:pPr>
      <w:rPr>
        <w:rFonts w:ascii="Symbol" w:hAnsi="Symbol" w:hint="default"/>
      </w:rPr>
    </w:lvl>
    <w:lvl w:ilvl="7" w:tplc="0958DD62">
      <w:start w:val="1"/>
      <w:numFmt w:val="bullet"/>
      <w:lvlText w:val="o"/>
      <w:lvlJc w:val="left"/>
      <w:pPr>
        <w:ind w:left="5760" w:hanging="360"/>
      </w:pPr>
      <w:rPr>
        <w:rFonts w:ascii="Courier New" w:hAnsi="Courier New" w:cs="Times New Roman" w:hint="default"/>
      </w:rPr>
    </w:lvl>
    <w:lvl w:ilvl="8" w:tplc="7CC4E9F2">
      <w:start w:val="1"/>
      <w:numFmt w:val="bullet"/>
      <w:lvlText w:val=""/>
      <w:lvlJc w:val="left"/>
      <w:pPr>
        <w:ind w:left="6480" w:hanging="360"/>
      </w:pPr>
      <w:rPr>
        <w:rFonts w:ascii="Wingdings" w:hAnsi="Wingdings" w:hint="default"/>
      </w:rPr>
    </w:lvl>
  </w:abstractNum>
  <w:abstractNum w:abstractNumId="5" w15:restartNumberingAfterBreak="0">
    <w:nsid w:val="485D4EA6"/>
    <w:multiLevelType w:val="hybridMultilevel"/>
    <w:tmpl w:val="F912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6E5475"/>
    <w:multiLevelType w:val="hybridMultilevel"/>
    <w:tmpl w:val="83281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B7663"/>
    <w:multiLevelType w:val="hybridMultilevel"/>
    <w:tmpl w:val="03C2A300"/>
    <w:lvl w:ilvl="0" w:tplc="375E66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5B3444"/>
    <w:multiLevelType w:val="hybridMultilevel"/>
    <w:tmpl w:val="6556ECC2"/>
    <w:lvl w:ilvl="0" w:tplc="4EF450F0">
      <w:start w:val="1"/>
      <w:numFmt w:val="bullet"/>
      <w:lvlText w:val=""/>
      <w:lvlJc w:val="left"/>
      <w:pPr>
        <w:ind w:left="720" w:hanging="360"/>
      </w:pPr>
      <w:rPr>
        <w:rFonts w:ascii="Symbol" w:hAnsi="Symbol" w:hint="default"/>
        <w:color w:val="0837B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2F7EEE"/>
    <w:multiLevelType w:val="multilevel"/>
    <w:tmpl w:val="7F627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8"/>
  </w:num>
  <w:num w:numId="3">
    <w:abstractNumId w:val="0"/>
  </w:num>
  <w:num w:numId="4">
    <w:abstractNumId w:val="1"/>
  </w:num>
  <w:num w:numId="5">
    <w:abstractNumId w:val="5"/>
  </w:num>
  <w:num w:numId="6">
    <w:abstractNumId w:val="6"/>
  </w:num>
  <w:num w:numId="7">
    <w:abstractNumId w:val="2"/>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AC4"/>
    <w:rsid w:val="00003149"/>
    <w:rsid w:val="000072AE"/>
    <w:rsid w:val="0005526C"/>
    <w:rsid w:val="00066D73"/>
    <w:rsid w:val="00081AEA"/>
    <w:rsid w:val="000A0372"/>
    <w:rsid w:val="000E6F97"/>
    <w:rsid w:val="001B0CBE"/>
    <w:rsid w:val="002555A8"/>
    <w:rsid w:val="002B2567"/>
    <w:rsid w:val="002B2D4B"/>
    <w:rsid w:val="002B5387"/>
    <w:rsid w:val="0035711D"/>
    <w:rsid w:val="00386611"/>
    <w:rsid w:val="003D3AE0"/>
    <w:rsid w:val="003F5A9F"/>
    <w:rsid w:val="0044477D"/>
    <w:rsid w:val="00492AE2"/>
    <w:rsid w:val="004B1C7A"/>
    <w:rsid w:val="0052286E"/>
    <w:rsid w:val="00550563"/>
    <w:rsid w:val="005925A3"/>
    <w:rsid w:val="005D7F14"/>
    <w:rsid w:val="00657616"/>
    <w:rsid w:val="007539B2"/>
    <w:rsid w:val="007A0A84"/>
    <w:rsid w:val="00846972"/>
    <w:rsid w:val="008622F5"/>
    <w:rsid w:val="008E5C95"/>
    <w:rsid w:val="009331A9"/>
    <w:rsid w:val="0093420F"/>
    <w:rsid w:val="009579C3"/>
    <w:rsid w:val="00A16942"/>
    <w:rsid w:val="00A6698A"/>
    <w:rsid w:val="00B30339"/>
    <w:rsid w:val="00B430CB"/>
    <w:rsid w:val="00BC5223"/>
    <w:rsid w:val="00C0089A"/>
    <w:rsid w:val="00C17471"/>
    <w:rsid w:val="00C3387E"/>
    <w:rsid w:val="00CA56D8"/>
    <w:rsid w:val="00CE3F23"/>
    <w:rsid w:val="00DC76F7"/>
    <w:rsid w:val="00DE6FB9"/>
    <w:rsid w:val="00E66AC4"/>
    <w:rsid w:val="00FA5FD3"/>
    <w:rsid w:val="00FD3127"/>
    <w:rsid w:val="00FD7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C1742FC"/>
  <w15:chartTrackingRefBased/>
  <w15:docId w15:val="{17C1DAD3-9BEA-433D-877B-42D84430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30C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6AC4"/>
    <w:pPr>
      <w:spacing w:before="100" w:beforeAutospacing="1" w:after="100" w:afterAutospacing="1" w:line="240" w:lineRule="auto"/>
    </w:pPr>
    <w:rPr>
      <w:rFonts w:ascii="Calibri" w:hAnsi="Calibri" w:cs="Calibri"/>
      <w:lang w:eastAsia="en-GB"/>
    </w:rPr>
  </w:style>
  <w:style w:type="paragraph" w:customStyle="1" w:styleId="xmsonormal">
    <w:name w:val="x_msonormal"/>
    <w:basedOn w:val="Normal"/>
    <w:uiPriority w:val="99"/>
    <w:semiHidden/>
    <w:rsid w:val="00E66AC4"/>
    <w:pPr>
      <w:spacing w:after="0" w:line="240" w:lineRule="auto"/>
    </w:pPr>
    <w:rPr>
      <w:rFonts w:ascii="Calibri" w:hAnsi="Calibri" w:cs="Calibri"/>
      <w:lang w:eastAsia="en-GB"/>
    </w:rPr>
  </w:style>
  <w:style w:type="character" w:styleId="Hyperlink">
    <w:name w:val="Hyperlink"/>
    <w:basedOn w:val="DefaultParagraphFont"/>
    <w:uiPriority w:val="99"/>
    <w:unhideWhenUsed/>
    <w:rsid w:val="005925A3"/>
    <w:rPr>
      <w:color w:val="0563C1" w:themeColor="hyperlink"/>
      <w:u w:val="single"/>
    </w:rPr>
  </w:style>
  <w:style w:type="character" w:customStyle="1" w:styleId="UnresolvedMention1">
    <w:name w:val="Unresolved Mention1"/>
    <w:basedOn w:val="DefaultParagraphFont"/>
    <w:uiPriority w:val="99"/>
    <w:semiHidden/>
    <w:unhideWhenUsed/>
    <w:rsid w:val="005925A3"/>
    <w:rPr>
      <w:color w:val="605E5C"/>
      <w:shd w:val="clear" w:color="auto" w:fill="E1DFDD"/>
    </w:rPr>
  </w:style>
  <w:style w:type="paragraph" w:styleId="Header">
    <w:name w:val="header"/>
    <w:basedOn w:val="Normal"/>
    <w:link w:val="HeaderChar"/>
    <w:uiPriority w:val="99"/>
    <w:unhideWhenUsed/>
    <w:rsid w:val="00BC5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223"/>
  </w:style>
  <w:style w:type="paragraph" w:styleId="Footer">
    <w:name w:val="footer"/>
    <w:basedOn w:val="Normal"/>
    <w:link w:val="FooterChar"/>
    <w:uiPriority w:val="99"/>
    <w:unhideWhenUsed/>
    <w:rsid w:val="00BC5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223"/>
  </w:style>
  <w:style w:type="paragraph" w:styleId="ListParagraph">
    <w:name w:val="List Paragraph"/>
    <w:basedOn w:val="Normal"/>
    <w:uiPriority w:val="34"/>
    <w:qFormat/>
    <w:rsid w:val="00A6698A"/>
    <w:pPr>
      <w:ind w:left="720"/>
      <w:contextualSpacing/>
    </w:pPr>
  </w:style>
  <w:style w:type="table" w:styleId="TableGrid">
    <w:name w:val="Table Grid"/>
    <w:basedOn w:val="TableNormal"/>
    <w:uiPriority w:val="39"/>
    <w:rsid w:val="00B4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0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89A"/>
    <w:rPr>
      <w:rFonts w:ascii="Segoe UI" w:hAnsi="Segoe UI" w:cs="Segoe UI"/>
      <w:sz w:val="18"/>
      <w:szCs w:val="18"/>
    </w:rPr>
  </w:style>
  <w:style w:type="paragraph" w:styleId="Revision">
    <w:name w:val="Revision"/>
    <w:hidden/>
    <w:uiPriority w:val="99"/>
    <w:semiHidden/>
    <w:rsid w:val="003866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1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2396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Scarisbrick</dc:creator>
  <cp:keywords/>
  <dc:description/>
  <cp:lastModifiedBy>Suzi Smith</cp:lastModifiedBy>
  <cp:revision>2</cp:revision>
  <cp:lastPrinted>2020-06-10T18:07:00Z</cp:lastPrinted>
  <dcterms:created xsi:type="dcterms:W3CDTF">2020-06-11T08:56:00Z</dcterms:created>
  <dcterms:modified xsi:type="dcterms:W3CDTF">2020-06-11T08:56:00Z</dcterms:modified>
</cp:coreProperties>
</file>