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49F0" w:rsidRDefault="00DE49F0">
      <w:pPr>
        <w:pBdr>
          <w:top w:val="nil"/>
          <w:left w:val="nil"/>
          <w:bottom w:val="nil"/>
          <w:right w:val="nil"/>
          <w:between w:val="nil"/>
        </w:pBdr>
        <w:tabs>
          <w:tab w:val="center" w:pos="4320"/>
          <w:tab w:val="right" w:pos="8640"/>
        </w:tabs>
        <w:spacing w:line="240" w:lineRule="auto"/>
        <w:ind w:left="0" w:hanging="2"/>
        <w:rPr>
          <w:color w:val="000000"/>
        </w:rPr>
      </w:pPr>
    </w:p>
    <w:p w:rsidR="00DE49F0" w:rsidRDefault="00DE49F0">
      <w:pPr>
        <w:widowControl w:val="0"/>
        <w:tabs>
          <w:tab w:val="left" w:pos="709"/>
          <w:tab w:val="left" w:pos="1559"/>
          <w:tab w:val="left" w:pos="2551"/>
          <w:tab w:val="left" w:pos="3685"/>
          <w:tab w:val="left" w:pos="4961"/>
        </w:tabs>
        <w:ind w:left="0" w:hanging="2"/>
      </w:pPr>
    </w:p>
    <w:p w:rsidR="00DE49F0" w:rsidRDefault="00DE49F0">
      <w:pPr>
        <w:widowControl w:val="0"/>
        <w:tabs>
          <w:tab w:val="left" w:pos="709"/>
          <w:tab w:val="left" w:pos="1559"/>
          <w:tab w:val="left" w:pos="2551"/>
          <w:tab w:val="left" w:pos="3685"/>
          <w:tab w:val="left" w:pos="4961"/>
        </w:tabs>
        <w:ind w:left="0" w:hanging="2"/>
      </w:pPr>
    </w:p>
    <w:p w:rsidR="00DE49F0" w:rsidRDefault="00DE49F0">
      <w:pPr>
        <w:widowControl w:val="0"/>
        <w:tabs>
          <w:tab w:val="left" w:pos="709"/>
          <w:tab w:val="left" w:pos="1559"/>
          <w:tab w:val="left" w:pos="2551"/>
          <w:tab w:val="left" w:pos="3685"/>
          <w:tab w:val="left" w:pos="4961"/>
        </w:tabs>
        <w:ind w:left="0" w:hanging="2"/>
      </w:pPr>
    </w:p>
    <w:p w:rsidR="00DE49F0" w:rsidRDefault="00DE49F0">
      <w:pPr>
        <w:widowControl w:val="0"/>
        <w:tabs>
          <w:tab w:val="left" w:pos="709"/>
          <w:tab w:val="left" w:pos="1559"/>
          <w:tab w:val="left" w:pos="2551"/>
          <w:tab w:val="left" w:pos="3685"/>
          <w:tab w:val="left" w:pos="4961"/>
        </w:tabs>
        <w:ind w:left="0" w:hanging="2"/>
      </w:pPr>
    </w:p>
    <w:p w:rsidR="00DE49F0" w:rsidRDefault="00DE49F0">
      <w:pPr>
        <w:widowControl w:val="0"/>
        <w:tabs>
          <w:tab w:val="left" w:pos="709"/>
          <w:tab w:val="left" w:pos="1559"/>
          <w:tab w:val="left" w:pos="2551"/>
          <w:tab w:val="left" w:pos="3685"/>
          <w:tab w:val="left" w:pos="4961"/>
        </w:tabs>
        <w:ind w:left="0" w:hanging="2"/>
      </w:pPr>
    </w:p>
    <w:p w:rsidR="00DE49F0" w:rsidRDefault="00DE49F0">
      <w:pPr>
        <w:widowControl w:val="0"/>
        <w:tabs>
          <w:tab w:val="left" w:pos="709"/>
          <w:tab w:val="left" w:pos="1559"/>
          <w:tab w:val="left" w:pos="2551"/>
          <w:tab w:val="left" w:pos="3685"/>
          <w:tab w:val="left" w:pos="4961"/>
        </w:tabs>
        <w:ind w:left="0" w:hanging="2"/>
      </w:pPr>
    </w:p>
    <w:p w:rsidR="00DE49F0" w:rsidRDefault="00DE49F0">
      <w:pPr>
        <w:widowControl w:val="0"/>
        <w:tabs>
          <w:tab w:val="left" w:pos="709"/>
          <w:tab w:val="left" w:pos="1559"/>
          <w:tab w:val="left" w:pos="2551"/>
          <w:tab w:val="left" w:pos="3685"/>
          <w:tab w:val="left" w:pos="4961"/>
        </w:tabs>
        <w:ind w:left="0" w:hanging="2"/>
      </w:pPr>
    </w:p>
    <w:p w:rsidR="00DE49F0" w:rsidRDefault="00DE49F0">
      <w:pPr>
        <w:widowControl w:val="0"/>
        <w:tabs>
          <w:tab w:val="left" w:pos="709"/>
          <w:tab w:val="left" w:pos="1559"/>
          <w:tab w:val="left" w:pos="2551"/>
          <w:tab w:val="left" w:pos="3685"/>
          <w:tab w:val="left" w:pos="4961"/>
        </w:tabs>
        <w:ind w:left="0" w:hanging="2"/>
      </w:pPr>
    </w:p>
    <w:p w:rsidR="00DE49F0" w:rsidRDefault="00DE49F0">
      <w:pPr>
        <w:widowControl w:val="0"/>
        <w:tabs>
          <w:tab w:val="left" w:pos="709"/>
          <w:tab w:val="left" w:pos="1559"/>
          <w:tab w:val="left" w:pos="2551"/>
          <w:tab w:val="left" w:pos="3685"/>
          <w:tab w:val="left" w:pos="4961"/>
        </w:tabs>
        <w:ind w:left="0" w:hanging="2"/>
      </w:pPr>
    </w:p>
    <w:p w:rsidR="00DE49F0" w:rsidRDefault="00982944">
      <w:pPr>
        <w:widowControl w:val="0"/>
        <w:tabs>
          <w:tab w:val="left" w:pos="2551"/>
        </w:tabs>
        <w:ind w:left="0" w:hanging="2"/>
      </w:pPr>
      <w:r>
        <w:tab/>
      </w:r>
    </w:p>
    <w:tbl>
      <w:tblPr>
        <w:tblStyle w:val="a"/>
        <w:tblW w:w="6897" w:type="dxa"/>
        <w:tblInd w:w="1134" w:type="dxa"/>
        <w:tblBorders>
          <w:top w:val="nil"/>
          <w:left w:val="single" w:sz="4" w:space="0" w:color="000000"/>
          <w:bottom w:val="nil"/>
          <w:right w:val="nil"/>
          <w:insideH w:val="nil"/>
          <w:insideV w:val="nil"/>
        </w:tblBorders>
        <w:tblLayout w:type="fixed"/>
        <w:tblLook w:val="0000" w:firstRow="0" w:lastRow="0" w:firstColumn="0" w:lastColumn="0" w:noHBand="0" w:noVBand="0"/>
      </w:tblPr>
      <w:tblGrid>
        <w:gridCol w:w="6897"/>
      </w:tblGrid>
      <w:tr w:rsidR="00DE49F0">
        <w:trPr>
          <w:trHeight w:val="567"/>
        </w:trPr>
        <w:tc>
          <w:tcPr>
            <w:tcW w:w="6897" w:type="dxa"/>
            <w:vAlign w:val="center"/>
          </w:tcPr>
          <w:p w:rsidR="00DE49F0" w:rsidRDefault="00982944">
            <w:pPr>
              <w:keepNext/>
              <w:pBdr>
                <w:top w:val="nil"/>
                <w:left w:val="nil"/>
                <w:bottom w:val="nil"/>
                <w:right w:val="nil"/>
                <w:between w:val="nil"/>
              </w:pBdr>
              <w:spacing w:after="240" w:line="312" w:lineRule="auto"/>
              <w:ind w:left="1" w:hanging="3"/>
              <w:rPr>
                <w:color w:val="000000"/>
                <w:sz w:val="28"/>
                <w:szCs w:val="28"/>
              </w:rPr>
            </w:pPr>
            <w:r>
              <w:rPr>
                <w:color w:val="000000"/>
                <w:sz w:val="28"/>
                <w:szCs w:val="28"/>
              </w:rPr>
              <w:t>Dated</w:t>
            </w:r>
            <w:r>
              <w:rPr>
                <w:color w:val="000000"/>
                <w:sz w:val="28"/>
                <w:szCs w:val="28"/>
              </w:rPr>
              <w:tab/>
              <w:t xml:space="preserve"> </w:t>
            </w:r>
            <w:r>
              <w:rPr>
                <w:color w:val="000000"/>
                <w:sz w:val="28"/>
                <w:szCs w:val="28"/>
                <w:highlight w:val="yellow"/>
              </w:rPr>
              <w:t>[2022]</w:t>
            </w:r>
          </w:p>
        </w:tc>
      </w:tr>
      <w:tr w:rsidR="00DE49F0">
        <w:trPr>
          <w:trHeight w:val="567"/>
        </w:trPr>
        <w:tc>
          <w:tcPr>
            <w:tcW w:w="6897" w:type="dxa"/>
            <w:vAlign w:val="center"/>
          </w:tcPr>
          <w:p w:rsidR="00DE49F0" w:rsidRDefault="00982944">
            <w:pPr>
              <w:keepNext/>
              <w:pBdr>
                <w:top w:val="nil"/>
                <w:left w:val="nil"/>
                <w:bottom w:val="nil"/>
                <w:right w:val="nil"/>
                <w:between w:val="nil"/>
              </w:pBdr>
              <w:spacing w:after="240" w:line="312" w:lineRule="auto"/>
              <w:ind w:left="1" w:hanging="3"/>
              <w:jc w:val="left"/>
              <w:rPr>
                <w:color w:val="000000"/>
                <w:sz w:val="28"/>
                <w:szCs w:val="28"/>
              </w:rPr>
            </w:pPr>
            <w:r>
              <w:rPr>
                <w:b/>
                <w:color w:val="000000"/>
                <w:sz w:val="28"/>
                <w:szCs w:val="28"/>
              </w:rPr>
              <w:t>TWO WAY NON-DISCLOSURE AGREEMENT</w:t>
            </w:r>
          </w:p>
        </w:tc>
      </w:tr>
      <w:tr w:rsidR="00DE49F0">
        <w:trPr>
          <w:trHeight w:val="567"/>
        </w:trPr>
        <w:tc>
          <w:tcPr>
            <w:tcW w:w="6897" w:type="dxa"/>
            <w:vAlign w:val="center"/>
          </w:tcPr>
          <w:p w:rsidR="00DE49F0" w:rsidRDefault="00982944">
            <w:pPr>
              <w:keepNext/>
              <w:pBdr>
                <w:top w:val="nil"/>
                <w:left w:val="nil"/>
                <w:bottom w:val="nil"/>
                <w:right w:val="nil"/>
                <w:between w:val="nil"/>
              </w:pBdr>
              <w:spacing w:after="240" w:line="312" w:lineRule="auto"/>
              <w:ind w:left="1" w:hanging="3"/>
              <w:jc w:val="left"/>
              <w:rPr>
                <w:color w:val="000000"/>
                <w:sz w:val="28"/>
                <w:szCs w:val="28"/>
              </w:rPr>
            </w:pPr>
            <w:r>
              <w:rPr>
                <w:color w:val="000000"/>
                <w:sz w:val="28"/>
                <w:szCs w:val="28"/>
              </w:rPr>
              <w:t>Between</w:t>
            </w:r>
          </w:p>
        </w:tc>
      </w:tr>
      <w:tr w:rsidR="00DE49F0">
        <w:trPr>
          <w:trHeight w:val="567"/>
        </w:trPr>
        <w:tc>
          <w:tcPr>
            <w:tcW w:w="6897" w:type="dxa"/>
            <w:vAlign w:val="center"/>
          </w:tcPr>
          <w:p w:rsidR="00DE49F0" w:rsidRDefault="00982944">
            <w:pPr>
              <w:keepNext/>
              <w:pBdr>
                <w:top w:val="nil"/>
                <w:left w:val="nil"/>
                <w:bottom w:val="nil"/>
                <w:right w:val="nil"/>
                <w:between w:val="nil"/>
              </w:pBdr>
              <w:spacing w:after="240" w:line="312" w:lineRule="auto"/>
              <w:ind w:left="1" w:hanging="3"/>
              <w:jc w:val="left"/>
              <w:rPr>
                <w:color w:val="000000"/>
                <w:sz w:val="28"/>
                <w:szCs w:val="28"/>
              </w:rPr>
            </w:pPr>
            <w:r>
              <w:rPr>
                <w:color w:val="000000"/>
                <w:sz w:val="28"/>
                <w:szCs w:val="28"/>
              </w:rPr>
              <w:t>(1)</w:t>
            </w:r>
            <w:r>
              <w:rPr>
                <w:color w:val="000000"/>
                <w:sz w:val="28"/>
                <w:szCs w:val="28"/>
              </w:rPr>
              <w:tab/>
            </w:r>
            <w:r>
              <w:rPr>
                <w:b/>
                <w:color w:val="000000"/>
                <w:sz w:val="28"/>
                <w:szCs w:val="28"/>
              </w:rPr>
              <w:t>DECENTLY LIMITED</w:t>
            </w:r>
          </w:p>
        </w:tc>
      </w:tr>
      <w:tr w:rsidR="00DE49F0">
        <w:trPr>
          <w:trHeight w:val="567"/>
        </w:trPr>
        <w:tc>
          <w:tcPr>
            <w:tcW w:w="6897" w:type="dxa"/>
            <w:vAlign w:val="center"/>
          </w:tcPr>
          <w:p w:rsidR="00DE49F0" w:rsidRDefault="00982944">
            <w:pPr>
              <w:keepNext/>
              <w:pBdr>
                <w:top w:val="nil"/>
                <w:left w:val="nil"/>
                <w:bottom w:val="nil"/>
                <w:right w:val="nil"/>
                <w:between w:val="nil"/>
              </w:pBdr>
              <w:spacing w:after="240" w:line="312" w:lineRule="auto"/>
              <w:ind w:left="1" w:hanging="3"/>
              <w:jc w:val="left"/>
              <w:rPr>
                <w:color w:val="000000"/>
                <w:sz w:val="28"/>
                <w:szCs w:val="28"/>
              </w:rPr>
            </w:pPr>
            <w:r>
              <w:rPr>
                <w:color w:val="000000"/>
                <w:sz w:val="28"/>
                <w:szCs w:val="28"/>
              </w:rPr>
              <w:t>And</w:t>
            </w:r>
          </w:p>
        </w:tc>
      </w:tr>
      <w:tr w:rsidR="00DE49F0">
        <w:trPr>
          <w:trHeight w:val="567"/>
        </w:trPr>
        <w:tc>
          <w:tcPr>
            <w:tcW w:w="6897" w:type="dxa"/>
            <w:vAlign w:val="center"/>
          </w:tcPr>
          <w:p w:rsidR="00DE49F0" w:rsidRDefault="00982944">
            <w:pPr>
              <w:keepNext/>
              <w:pBdr>
                <w:top w:val="nil"/>
                <w:left w:val="nil"/>
                <w:bottom w:val="nil"/>
                <w:right w:val="nil"/>
                <w:between w:val="nil"/>
              </w:pBdr>
              <w:spacing w:after="240" w:line="312" w:lineRule="auto"/>
              <w:ind w:left="1" w:hanging="3"/>
              <w:jc w:val="left"/>
              <w:rPr>
                <w:color w:val="000000"/>
                <w:sz w:val="28"/>
                <w:szCs w:val="28"/>
              </w:rPr>
            </w:pPr>
            <w:bookmarkStart w:id="0" w:name="bookmark=id.gjdgxs" w:colFirst="0" w:colLast="0"/>
            <w:bookmarkEnd w:id="0"/>
            <w:r>
              <w:rPr>
                <w:color w:val="000000"/>
                <w:sz w:val="28"/>
                <w:szCs w:val="28"/>
              </w:rPr>
              <w:t>(2)</w:t>
            </w:r>
            <w:r>
              <w:rPr>
                <w:color w:val="000000"/>
                <w:sz w:val="28"/>
                <w:szCs w:val="28"/>
              </w:rPr>
              <w:tab/>
            </w:r>
            <w:r>
              <w:rPr>
                <w:b/>
                <w:color w:val="000000"/>
                <w:sz w:val="28"/>
                <w:szCs w:val="28"/>
                <w:highlight w:val="yellow"/>
              </w:rPr>
              <w:t>[PARTY B]</w:t>
            </w:r>
            <w:r>
              <w:rPr>
                <w:color w:val="000000"/>
                <w:sz w:val="28"/>
                <w:szCs w:val="28"/>
              </w:rPr>
              <w:t xml:space="preserve"> </w:t>
            </w:r>
          </w:p>
        </w:tc>
      </w:tr>
      <w:tr w:rsidR="00DE49F0">
        <w:trPr>
          <w:trHeight w:val="794"/>
        </w:trPr>
        <w:tc>
          <w:tcPr>
            <w:tcW w:w="6897" w:type="dxa"/>
            <w:vAlign w:val="center"/>
          </w:tcPr>
          <w:p w:rsidR="00DE49F0" w:rsidRDefault="00982944">
            <w:pPr>
              <w:keepNext/>
              <w:pBdr>
                <w:top w:val="nil"/>
                <w:left w:val="nil"/>
                <w:bottom w:val="nil"/>
                <w:right w:val="nil"/>
                <w:between w:val="nil"/>
              </w:pBdr>
              <w:spacing w:after="240" w:line="312" w:lineRule="auto"/>
              <w:ind w:left="1" w:hanging="3"/>
              <w:jc w:val="left"/>
              <w:rPr>
                <w:color w:val="000000"/>
                <w:sz w:val="28"/>
                <w:szCs w:val="28"/>
              </w:rPr>
            </w:pPr>
            <w:bookmarkStart w:id="1" w:name="bookmark=id.30j0zll" w:colFirst="0" w:colLast="0"/>
            <w:bookmarkEnd w:id="1"/>
            <w:r>
              <w:rPr>
                <w:color w:val="000000"/>
                <w:sz w:val="28"/>
                <w:szCs w:val="28"/>
              </w:rPr>
              <w:t xml:space="preserve"> </w:t>
            </w:r>
          </w:p>
        </w:tc>
      </w:tr>
    </w:tbl>
    <w:p w:rsidR="00DE49F0" w:rsidRDefault="00DE49F0">
      <w:pPr>
        <w:ind w:left="0" w:hanging="2"/>
      </w:pPr>
    </w:p>
    <w:p w:rsidR="00DE49F0" w:rsidRDefault="00DE49F0">
      <w:pPr>
        <w:ind w:left="0" w:hanging="2"/>
      </w:pPr>
    </w:p>
    <w:p w:rsidR="00DE49F0" w:rsidRDefault="00DE49F0">
      <w:pPr>
        <w:ind w:left="0" w:hanging="2"/>
      </w:pPr>
    </w:p>
    <w:p w:rsidR="00DE49F0" w:rsidRDefault="00DE49F0">
      <w:pPr>
        <w:pBdr>
          <w:top w:val="nil"/>
          <w:left w:val="nil"/>
          <w:bottom w:val="nil"/>
          <w:right w:val="nil"/>
          <w:between w:val="nil"/>
        </w:pBdr>
        <w:spacing w:after="120" w:line="240" w:lineRule="auto"/>
        <w:ind w:left="0" w:hanging="2"/>
        <w:rPr>
          <w:color w:val="000000"/>
          <w:sz w:val="16"/>
          <w:szCs w:val="16"/>
        </w:rPr>
      </w:pPr>
    </w:p>
    <w:p w:rsidR="00DE49F0" w:rsidRDefault="00DE49F0">
      <w:pPr>
        <w:ind w:left="0" w:hanging="2"/>
        <w:sectPr w:rsidR="00DE49F0">
          <w:headerReference w:type="default" r:id="rId8"/>
          <w:footerReference w:type="even" r:id="rId9"/>
          <w:footerReference w:type="default" r:id="rId10"/>
          <w:pgSz w:w="11907" w:h="16840"/>
          <w:pgMar w:top="1361" w:right="1021" w:bottom="1361" w:left="1361" w:header="720" w:footer="720" w:gutter="0"/>
          <w:pgNumType w:start="1"/>
          <w:cols w:space="720"/>
        </w:sectPr>
      </w:pPr>
    </w:p>
    <w:p w:rsidR="00DE49F0" w:rsidRDefault="00DE49F0">
      <w:pPr>
        <w:widowControl w:val="0"/>
        <w:pBdr>
          <w:top w:val="nil"/>
          <w:left w:val="nil"/>
          <w:bottom w:val="nil"/>
          <w:right w:val="nil"/>
          <w:between w:val="nil"/>
        </w:pBdr>
        <w:spacing w:line="276" w:lineRule="auto"/>
        <w:ind w:left="0" w:hanging="2"/>
        <w:jc w:val="left"/>
      </w:pPr>
      <w:bookmarkStart w:id="3" w:name="bookmark=id.1fob9te" w:colFirst="0" w:colLast="0"/>
      <w:bookmarkEnd w:id="3"/>
    </w:p>
    <w:tbl>
      <w:tblPr>
        <w:tblStyle w:val="a0"/>
        <w:tblW w:w="9742" w:type="dxa"/>
        <w:tblLayout w:type="fixed"/>
        <w:tblLook w:val="0000" w:firstRow="0" w:lastRow="0" w:firstColumn="0" w:lastColumn="0" w:noHBand="0" w:noVBand="0"/>
      </w:tblPr>
      <w:tblGrid>
        <w:gridCol w:w="3247"/>
        <w:gridCol w:w="3247"/>
        <w:gridCol w:w="3248"/>
      </w:tblGrid>
      <w:tr w:rsidR="00DE49F0">
        <w:tc>
          <w:tcPr>
            <w:tcW w:w="3247" w:type="dxa"/>
          </w:tcPr>
          <w:p w:rsidR="00DE49F0" w:rsidRDefault="00DE49F0">
            <w:pPr>
              <w:keepNext/>
              <w:pBdr>
                <w:top w:val="nil"/>
                <w:left w:val="nil"/>
                <w:bottom w:val="nil"/>
                <w:right w:val="nil"/>
                <w:between w:val="nil"/>
              </w:pBdr>
              <w:spacing w:before="240" w:after="120" w:line="240" w:lineRule="auto"/>
              <w:ind w:left="0" w:hanging="2"/>
              <w:jc w:val="center"/>
              <w:rPr>
                <w:b/>
                <w:color w:val="000000"/>
              </w:rPr>
            </w:pPr>
          </w:p>
        </w:tc>
        <w:tc>
          <w:tcPr>
            <w:tcW w:w="3247" w:type="dxa"/>
          </w:tcPr>
          <w:p w:rsidR="00DE49F0" w:rsidRDefault="00982944">
            <w:pPr>
              <w:keepNext/>
              <w:pBdr>
                <w:top w:val="nil"/>
                <w:left w:val="nil"/>
                <w:bottom w:val="nil"/>
                <w:right w:val="nil"/>
                <w:between w:val="nil"/>
              </w:pBdr>
              <w:spacing w:before="240" w:after="120" w:line="240" w:lineRule="auto"/>
              <w:ind w:left="0" w:hanging="2"/>
              <w:jc w:val="center"/>
              <w:rPr>
                <w:b/>
                <w:color w:val="000000"/>
              </w:rPr>
            </w:pPr>
            <w:r>
              <w:rPr>
                <w:b/>
                <w:color w:val="000000"/>
              </w:rPr>
              <w:t>Contents</w:t>
            </w:r>
          </w:p>
        </w:tc>
        <w:tc>
          <w:tcPr>
            <w:tcW w:w="3248" w:type="dxa"/>
          </w:tcPr>
          <w:p w:rsidR="00DE49F0" w:rsidRDefault="00DE49F0">
            <w:pPr>
              <w:keepNext/>
              <w:pBdr>
                <w:top w:val="nil"/>
                <w:left w:val="nil"/>
                <w:bottom w:val="nil"/>
                <w:right w:val="nil"/>
                <w:between w:val="nil"/>
              </w:pBdr>
              <w:spacing w:before="240" w:after="120" w:line="240" w:lineRule="auto"/>
              <w:ind w:left="0" w:hanging="2"/>
              <w:jc w:val="center"/>
              <w:rPr>
                <w:b/>
                <w:color w:val="000000"/>
              </w:rPr>
            </w:pPr>
          </w:p>
        </w:tc>
      </w:tr>
      <w:tr w:rsidR="00DE49F0">
        <w:tc>
          <w:tcPr>
            <w:tcW w:w="3247" w:type="dxa"/>
          </w:tcPr>
          <w:p w:rsidR="00DE49F0" w:rsidRDefault="00982944">
            <w:pPr>
              <w:keepNext/>
              <w:pBdr>
                <w:top w:val="nil"/>
                <w:left w:val="nil"/>
                <w:bottom w:val="nil"/>
                <w:right w:val="nil"/>
                <w:between w:val="nil"/>
              </w:pBdr>
              <w:spacing w:before="240" w:after="120" w:line="240" w:lineRule="auto"/>
              <w:ind w:left="0" w:hanging="2"/>
              <w:jc w:val="left"/>
              <w:rPr>
                <w:b/>
                <w:color w:val="000000"/>
              </w:rPr>
            </w:pPr>
            <w:r>
              <w:rPr>
                <w:b/>
                <w:color w:val="000000"/>
              </w:rPr>
              <w:t>Clause</w:t>
            </w:r>
          </w:p>
        </w:tc>
        <w:tc>
          <w:tcPr>
            <w:tcW w:w="3247" w:type="dxa"/>
          </w:tcPr>
          <w:p w:rsidR="00DE49F0" w:rsidRDefault="00DE49F0">
            <w:pPr>
              <w:keepNext/>
              <w:pBdr>
                <w:top w:val="nil"/>
                <w:left w:val="nil"/>
                <w:bottom w:val="nil"/>
                <w:right w:val="nil"/>
                <w:between w:val="nil"/>
              </w:pBdr>
              <w:spacing w:before="240" w:after="120" w:line="240" w:lineRule="auto"/>
              <w:ind w:left="0" w:hanging="2"/>
              <w:jc w:val="center"/>
              <w:rPr>
                <w:b/>
                <w:color w:val="000000"/>
              </w:rPr>
            </w:pPr>
          </w:p>
        </w:tc>
        <w:tc>
          <w:tcPr>
            <w:tcW w:w="3248" w:type="dxa"/>
          </w:tcPr>
          <w:p w:rsidR="00DE49F0" w:rsidRDefault="00982944">
            <w:pPr>
              <w:keepNext/>
              <w:pBdr>
                <w:top w:val="nil"/>
                <w:left w:val="nil"/>
                <w:bottom w:val="nil"/>
                <w:right w:val="nil"/>
                <w:between w:val="nil"/>
              </w:pBdr>
              <w:spacing w:before="240" w:after="120" w:line="240" w:lineRule="auto"/>
              <w:ind w:left="0" w:hanging="2"/>
              <w:jc w:val="right"/>
              <w:rPr>
                <w:b/>
                <w:color w:val="000000"/>
              </w:rPr>
            </w:pPr>
            <w:r>
              <w:rPr>
                <w:b/>
                <w:color w:val="000000"/>
              </w:rPr>
              <w:t>Page</w:t>
            </w:r>
          </w:p>
        </w:tc>
      </w:tr>
    </w:tbl>
    <w:p w:rsidR="00DE49F0" w:rsidRDefault="00DE49F0">
      <w:pPr>
        <w:widowControl w:val="0"/>
        <w:pBdr>
          <w:top w:val="nil"/>
          <w:left w:val="nil"/>
          <w:bottom w:val="nil"/>
          <w:right w:val="nil"/>
          <w:between w:val="nil"/>
        </w:pBdr>
        <w:spacing w:line="276" w:lineRule="auto"/>
        <w:ind w:left="0" w:hanging="2"/>
        <w:jc w:val="left"/>
        <w:rPr>
          <w:b/>
          <w:color w:val="000000"/>
        </w:rPr>
      </w:pPr>
      <w:bookmarkStart w:id="4" w:name="bookmark=id.3znysh7" w:colFirst="0" w:colLast="0"/>
      <w:bookmarkEnd w:id="4"/>
    </w:p>
    <w:sdt>
      <w:sdtPr>
        <w:id w:val="1651716236"/>
        <w:docPartObj>
          <w:docPartGallery w:val="Table of Contents"/>
          <w:docPartUnique/>
        </w:docPartObj>
      </w:sdtPr>
      <w:sdtEndPr/>
      <w:sdtContent>
        <w:p w:rsidR="00DE49F0" w:rsidRDefault="00982944">
          <w:pPr>
            <w:pBdr>
              <w:top w:val="nil"/>
              <w:left w:val="nil"/>
              <w:bottom w:val="nil"/>
              <w:right w:val="nil"/>
              <w:between w:val="nil"/>
            </w:pBdr>
            <w:tabs>
              <w:tab w:val="left" w:pos="709"/>
              <w:tab w:val="right" w:pos="9516"/>
            </w:tabs>
            <w:spacing w:after="120" w:line="240" w:lineRule="auto"/>
            <w:ind w:left="0" w:hanging="2"/>
            <w:jc w:val="left"/>
            <w:rPr>
              <w:rFonts w:ascii="Calibri" w:eastAsia="Calibri" w:hAnsi="Calibri" w:cs="Calibri"/>
              <w:color w:val="000000"/>
            </w:rPr>
          </w:pPr>
          <w:r>
            <w:fldChar w:fldCharType="begin"/>
          </w:r>
          <w:r>
            <w:instrText xml:space="preserve"> TOC \h \u \z </w:instrText>
          </w:r>
          <w:r>
            <w:fldChar w:fldCharType="separate"/>
          </w:r>
          <w:hyperlink w:anchor="_heading=h.3j2qqm3">
            <w:r>
              <w:rPr>
                <w:color w:val="000000"/>
              </w:rPr>
              <w:t>1</w:t>
            </w:r>
          </w:hyperlink>
          <w:hyperlink w:anchor="_heading=h.3j2qqm3">
            <w:r>
              <w:rPr>
                <w:rFonts w:ascii="Calibri" w:eastAsia="Calibri" w:hAnsi="Calibri" w:cs="Calibri"/>
                <w:color w:val="000000"/>
              </w:rPr>
              <w:tab/>
            </w:r>
          </w:hyperlink>
          <w:r>
            <w:fldChar w:fldCharType="begin"/>
          </w:r>
          <w:r>
            <w:instrText xml:space="preserve"> PAGEREF _heading=h.3j2qqm3 \h </w:instrText>
          </w:r>
          <w:r>
            <w:fldChar w:fldCharType="separate"/>
          </w:r>
          <w:r>
            <w:rPr>
              <w:color w:val="000000"/>
            </w:rPr>
            <w:t>Definitions and interpretation</w:t>
          </w:r>
          <w:r>
            <w:rPr>
              <w:color w:val="000000"/>
            </w:rPr>
            <w:tab/>
            <w:t>1</w:t>
          </w:r>
          <w:r>
            <w:fldChar w:fldCharType="end"/>
          </w:r>
        </w:p>
        <w:p w:rsidR="00DE49F0" w:rsidRDefault="00982944">
          <w:pPr>
            <w:pBdr>
              <w:top w:val="nil"/>
              <w:left w:val="nil"/>
              <w:bottom w:val="nil"/>
              <w:right w:val="nil"/>
              <w:between w:val="nil"/>
            </w:pBdr>
            <w:tabs>
              <w:tab w:val="left" w:pos="709"/>
              <w:tab w:val="right" w:pos="9516"/>
            </w:tabs>
            <w:spacing w:after="120" w:line="240" w:lineRule="auto"/>
            <w:ind w:left="0" w:hanging="2"/>
            <w:jc w:val="left"/>
            <w:rPr>
              <w:rFonts w:ascii="Calibri" w:eastAsia="Calibri" w:hAnsi="Calibri" w:cs="Calibri"/>
              <w:color w:val="000000"/>
            </w:rPr>
          </w:pPr>
          <w:hyperlink w:anchor="_heading=h.1y810tw">
            <w:r>
              <w:rPr>
                <w:color w:val="000000"/>
              </w:rPr>
              <w:t>2</w:t>
            </w:r>
          </w:hyperlink>
          <w:hyperlink w:anchor="_heading=h.1y810tw">
            <w:r>
              <w:rPr>
                <w:rFonts w:ascii="Calibri" w:eastAsia="Calibri" w:hAnsi="Calibri" w:cs="Calibri"/>
                <w:color w:val="000000"/>
              </w:rPr>
              <w:tab/>
            </w:r>
          </w:hyperlink>
          <w:r>
            <w:fldChar w:fldCharType="begin"/>
          </w:r>
          <w:r>
            <w:instrText xml:space="preserve"> PAGEREF _heading=h.1y810tw \h </w:instrText>
          </w:r>
          <w:r>
            <w:fldChar w:fldCharType="separate"/>
          </w:r>
          <w:r>
            <w:rPr>
              <w:color w:val="000000"/>
            </w:rPr>
            <w:t>Obligations of confidentiality</w:t>
          </w:r>
          <w:r>
            <w:rPr>
              <w:color w:val="000000"/>
            </w:rPr>
            <w:tab/>
            <w:t>3</w:t>
          </w:r>
          <w:r>
            <w:fldChar w:fldCharType="end"/>
          </w:r>
        </w:p>
        <w:p w:rsidR="00DE49F0" w:rsidRDefault="00982944">
          <w:pPr>
            <w:pBdr>
              <w:top w:val="nil"/>
              <w:left w:val="nil"/>
              <w:bottom w:val="nil"/>
              <w:right w:val="nil"/>
              <w:between w:val="nil"/>
            </w:pBdr>
            <w:tabs>
              <w:tab w:val="left" w:pos="709"/>
              <w:tab w:val="right" w:pos="9516"/>
            </w:tabs>
            <w:spacing w:after="120" w:line="240" w:lineRule="auto"/>
            <w:ind w:left="0" w:hanging="2"/>
            <w:jc w:val="left"/>
            <w:rPr>
              <w:rFonts w:ascii="Calibri" w:eastAsia="Calibri" w:hAnsi="Calibri" w:cs="Calibri"/>
              <w:color w:val="000000"/>
            </w:rPr>
          </w:pPr>
          <w:hyperlink w:anchor="_heading=h.4i7ojhp">
            <w:r>
              <w:rPr>
                <w:color w:val="000000"/>
              </w:rPr>
              <w:t>3</w:t>
            </w:r>
          </w:hyperlink>
          <w:hyperlink w:anchor="_heading=h.4i7ojhp">
            <w:r>
              <w:rPr>
                <w:rFonts w:ascii="Calibri" w:eastAsia="Calibri" w:hAnsi="Calibri" w:cs="Calibri"/>
                <w:color w:val="000000"/>
              </w:rPr>
              <w:tab/>
            </w:r>
          </w:hyperlink>
          <w:r>
            <w:fldChar w:fldCharType="begin"/>
          </w:r>
          <w:r>
            <w:instrText xml:space="preserve"> PAGEREF _heading=h.4i7ojhp \h </w:instrText>
          </w:r>
          <w:r>
            <w:fldChar w:fldCharType="separate"/>
          </w:r>
          <w:r>
            <w:rPr>
              <w:color w:val="000000"/>
            </w:rPr>
            <w:t>Return of information</w:t>
          </w:r>
          <w:r>
            <w:rPr>
              <w:color w:val="000000"/>
            </w:rPr>
            <w:tab/>
            <w:t>4</w:t>
          </w:r>
          <w:r>
            <w:fldChar w:fldCharType="end"/>
          </w:r>
        </w:p>
        <w:p w:rsidR="00DE49F0" w:rsidRDefault="00982944">
          <w:pPr>
            <w:pBdr>
              <w:top w:val="nil"/>
              <w:left w:val="nil"/>
              <w:bottom w:val="nil"/>
              <w:right w:val="nil"/>
              <w:between w:val="nil"/>
            </w:pBdr>
            <w:tabs>
              <w:tab w:val="left" w:pos="709"/>
              <w:tab w:val="right" w:pos="9516"/>
            </w:tabs>
            <w:spacing w:after="120" w:line="240" w:lineRule="auto"/>
            <w:ind w:left="0" w:hanging="2"/>
            <w:jc w:val="left"/>
            <w:rPr>
              <w:rFonts w:ascii="Calibri" w:eastAsia="Calibri" w:hAnsi="Calibri" w:cs="Calibri"/>
              <w:color w:val="000000"/>
            </w:rPr>
          </w:pPr>
          <w:hyperlink w:anchor="_heading=h.2xcytpi">
            <w:r>
              <w:rPr>
                <w:color w:val="000000"/>
              </w:rPr>
              <w:t>4</w:t>
            </w:r>
          </w:hyperlink>
          <w:hyperlink w:anchor="_heading=h.2xcytpi">
            <w:r>
              <w:rPr>
                <w:rFonts w:ascii="Calibri" w:eastAsia="Calibri" w:hAnsi="Calibri" w:cs="Calibri"/>
                <w:color w:val="000000"/>
              </w:rPr>
              <w:tab/>
            </w:r>
          </w:hyperlink>
          <w:r>
            <w:fldChar w:fldCharType="begin"/>
          </w:r>
          <w:r>
            <w:instrText xml:space="preserve"> PAGEREF _heading=h.2xcytpi \h </w:instrText>
          </w:r>
          <w:r>
            <w:fldChar w:fldCharType="separate"/>
          </w:r>
          <w:r>
            <w:rPr>
              <w:color w:val="000000"/>
            </w:rPr>
            <w:t>Reservation of rights and acknowledgement</w:t>
          </w:r>
          <w:r>
            <w:rPr>
              <w:color w:val="000000"/>
            </w:rPr>
            <w:tab/>
            <w:t>5</w:t>
          </w:r>
          <w:r>
            <w:fldChar w:fldCharType="end"/>
          </w:r>
        </w:p>
        <w:p w:rsidR="00DE49F0" w:rsidRDefault="00982944">
          <w:pPr>
            <w:pBdr>
              <w:top w:val="nil"/>
              <w:left w:val="nil"/>
              <w:bottom w:val="nil"/>
              <w:right w:val="nil"/>
              <w:between w:val="nil"/>
            </w:pBdr>
            <w:tabs>
              <w:tab w:val="left" w:pos="709"/>
              <w:tab w:val="right" w:pos="9516"/>
            </w:tabs>
            <w:spacing w:after="120" w:line="240" w:lineRule="auto"/>
            <w:ind w:left="0" w:hanging="2"/>
            <w:jc w:val="left"/>
            <w:rPr>
              <w:rFonts w:ascii="Calibri" w:eastAsia="Calibri" w:hAnsi="Calibri" w:cs="Calibri"/>
              <w:color w:val="000000"/>
            </w:rPr>
          </w:pPr>
          <w:hyperlink w:anchor="_heading=h.1ci93xb">
            <w:r>
              <w:rPr>
                <w:color w:val="000000"/>
              </w:rPr>
              <w:t>5</w:t>
            </w:r>
          </w:hyperlink>
          <w:hyperlink w:anchor="_heading=h.1ci93xb">
            <w:r>
              <w:rPr>
                <w:rFonts w:ascii="Calibri" w:eastAsia="Calibri" w:hAnsi="Calibri" w:cs="Calibri"/>
                <w:color w:val="000000"/>
              </w:rPr>
              <w:tab/>
            </w:r>
          </w:hyperlink>
          <w:r>
            <w:fldChar w:fldCharType="begin"/>
          </w:r>
          <w:r>
            <w:instrText xml:space="preserve"> PAGEREF _heading=h.1ci93xb \h </w:instrText>
          </w:r>
          <w:r>
            <w:fldChar w:fldCharType="separate"/>
          </w:r>
          <w:r>
            <w:rPr>
              <w:color w:val="000000"/>
            </w:rPr>
            <w:t>Warranty and Indemnity</w:t>
          </w:r>
          <w:r>
            <w:rPr>
              <w:color w:val="000000"/>
            </w:rPr>
            <w:tab/>
            <w:t>6</w:t>
          </w:r>
          <w:r>
            <w:fldChar w:fldCharType="end"/>
          </w:r>
        </w:p>
        <w:p w:rsidR="00DE49F0" w:rsidRDefault="00982944">
          <w:pPr>
            <w:pBdr>
              <w:top w:val="nil"/>
              <w:left w:val="nil"/>
              <w:bottom w:val="nil"/>
              <w:right w:val="nil"/>
              <w:between w:val="nil"/>
            </w:pBdr>
            <w:tabs>
              <w:tab w:val="left" w:pos="709"/>
              <w:tab w:val="right" w:pos="9516"/>
            </w:tabs>
            <w:spacing w:after="120" w:line="240" w:lineRule="auto"/>
            <w:ind w:left="0" w:hanging="2"/>
            <w:jc w:val="left"/>
            <w:rPr>
              <w:rFonts w:ascii="Calibri" w:eastAsia="Calibri" w:hAnsi="Calibri" w:cs="Calibri"/>
              <w:color w:val="000000"/>
            </w:rPr>
          </w:pPr>
          <w:hyperlink w:anchor="_heading=h.3whwml4">
            <w:r>
              <w:rPr>
                <w:color w:val="000000"/>
              </w:rPr>
              <w:t>6</w:t>
            </w:r>
          </w:hyperlink>
          <w:hyperlink w:anchor="_heading=h.3whwml4">
            <w:r>
              <w:rPr>
                <w:rFonts w:ascii="Calibri" w:eastAsia="Calibri" w:hAnsi="Calibri" w:cs="Calibri"/>
                <w:color w:val="000000"/>
              </w:rPr>
              <w:tab/>
            </w:r>
          </w:hyperlink>
          <w:r>
            <w:fldChar w:fldCharType="begin"/>
          </w:r>
          <w:r>
            <w:instrText xml:space="preserve"> PAGEREF _heading=h.3whwml4 \h </w:instrText>
          </w:r>
          <w:r>
            <w:fldChar w:fldCharType="separate"/>
          </w:r>
          <w:r>
            <w:rPr>
              <w:color w:val="000000"/>
            </w:rPr>
            <w:t>Term and termination</w:t>
          </w:r>
          <w:r>
            <w:rPr>
              <w:color w:val="000000"/>
            </w:rPr>
            <w:tab/>
            <w:t>6</w:t>
          </w:r>
          <w:r>
            <w:fldChar w:fldCharType="end"/>
          </w:r>
        </w:p>
        <w:p w:rsidR="00DE49F0" w:rsidRDefault="00982944">
          <w:pPr>
            <w:pBdr>
              <w:top w:val="nil"/>
              <w:left w:val="nil"/>
              <w:bottom w:val="nil"/>
              <w:right w:val="nil"/>
              <w:between w:val="nil"/>
            </w:pBdr>
            <w:tabs>
              <w:tab w:val="left" w:pos="709"/>
              <w:tab w:val="right" w:pos="9516"/>
            </w:tabs>
            <w:spacing w:after="120" w:line="240" w:lineRule="auto"/>
            <w:ind w:left="0" w:hanging="2"/>
            <w:jc w:val="left"/>
            <w:rPr>
              <w:rFonts w:ascii="Calibri" w:eastAsia="Calibri" w:hAnsi="Calibri" w:cs="Calibri"/>
              <w:color w:val="000000"/>
            </w:rPr>
          </w:pPr>
          <w:hyperlink w:anchor="_heading=h.2bn6wsx">
            <w:r>
              <w:rPr>
                <w:color w:val="000000"/>
              </w:rPr>
              <w:t>7</w:t>
            </w:r>
          </w:hyperlink>
          <w:hyperlink w:anchor="_heading=h.2bn6wsx">
            <w:r>
              <w:rPr>
                <w:rFonts w:ascii="Calibri" w:eastAsia="Calibri" w:hAnsi="Calibri" w:cs="Calibri"/>
                <w:color w:val="000000"/>
              </w:rPr>
              <w:tab/>
            </w:r>
          </w:hyperlink>
          <w:r>
            <w:fldChar w:fldCharType="begin"/>
          </w:r>
          <w:r>
            <w:instrText xml:space="preserve"> PAGEREF _heading=h.2bn6wsx \h </w:instrText>
          </w:r>
          <w:r>
            <w:fldChar w:fldCharType="separate"/>
          </w:r>
          <w:r>
            <w:rPr>
              <w:color w:val="000000"/>
            </w:rPr>
            <w:t>Entire agreement and variation</w:t>
          </w:r>
          <w:r>
            <w:rPr>
              <w:color w:val="000000"/>
            </w:rPr>
            <w:tab/>
            <w:t>6</w:t>
          </w:r>
          <w:r>
            <w:fldChar w:fldCharType="end"/>
          </w:r>
        </w:p>
        <w:p w:rsidR="00DE49F0" w:rsidRDefault="00982944">
          <w:pPr>
            <w:pBdr>
              <w:top w:val="nil"/>
              <w:left w:val="nil"/>
              <w:bottom w:val="nil"/>
              <w:right w:val="nil"/>
              <w:between w:val="nil"/>
            </w:pBdr>
            <w:tabs>
              <w:tab w:val="left" w:pos="709"/>
              <w:tab w:val="right" w:pos="9516"/>
            </w:tabs>
            <w:spacing w:after="120" w:line="240" w:lineRule="auto"/>
            <w:ind w:left="0" w:hanging="2"/>
            <w:jc w:val="left"/>
            <w:rPr>
              <w:rFonts w:ascii="Calibri" w:eastAsia="Calibri" w:hAnsi="Calibri" w:cs="Calibri"/>
              <w:color w:val="000000"/>
            </w:rPr>
          </w:pPr>
          <w:hyperlink w:anchor="_heading=h.qsh70q">
            <w:r>
              <w:rPr>
                <w:color w:val="000000"/>
              </w:rPr>
              <w:t>8</w:t>
            </w:r>
          </w:hyperlink>
          <w:hyperlink w:anchor="_heading=h.qsh70q">
            <w:r>
              <w:rPr>
                <w:rFonts w:ascii="Calibri" w:eastAsia="Calibri" w:hAnsi="Calibri" w:cs="Calibri"/>
                <w:color w:val="000000"/>
              </w:rPr>
              <w:tab/>
            </w:r>
          </w:hyperlink>
          <w:r>
            <w:fldChar w:fldCharType="begin"/>
          </w:r>
          <w:r>
            <w:instrText xml:space="preserve"> PAGEREF _heading=h.qsh70q \h </w:instrText>
          </w:r>
          <w:r>
            <w:fldChar w:fldCharType="separate"/>
          </w:r>
          <w:r>
            <w:rPr>
              <w:color w:val="000000"/>
            </w:rPr>
            <w:t>No waiver</w:t>
          </w:r>
          <w:r>
            <w:rPr>
              <w:color w:val="000000"/>
            </w:rPr>
            <w:tab/>
            <w:t>6</w:t>
          </w:r>
          <w:r>
            <w:fldChar w:fldCharType="end"/>
          </w:r>
        </w:p>
        <w:p w:rsidR="00DE49F0" w:rsidRDefault="00982944">
          <w:pPr>
            <w:pBdr>
              <w:top w:val="nil"/>
              <w:left w:val="nil"/>
              <w:bottom w:val="nil"/>
              <w:right w:val="nil"/>
              <w:between w:val="nil"/>
            </w:pBdr>
            <w:tabs>
              <w:tab w:val="left" w:pos="709"/>
              <w:tab w:val="right" w:pos="9516"/>
            </w:tabs>
            <w:spacing w:after="120" w:line="240" w:lineRule="auto"/>
            <w:ind w:left="0" w:hanging="2"/>
            <w:jc w:val="left"/>
            <w:rPr>
              <w:rFonts w:ascii="Calibri" w:eastAsia="Calibri" w:hAnsi="Calibri" w:cs="Calibri"/>
              <w:color w:val="000000"/>
            </w:rPr>
          </w:pPr>
          <w:hyperlink w:anchor="_heading=h.3as4poj">
            <w:r>
              <w:rPr>
                <w:color w:val="000000"/>
              </w:rPr>
              <w:t>9</w:t>
            </w:r>
          </w:hyperlink>
          <w:hyperlink w:anchor="_heading=h.3as4poj">
            <w:r>
              <w:rPr>
                <w:rFonts w:ascii="Calibri" w:eastAsia="Calibri" w:hAnsi="Calibri" w:cs="Calibri"/>
                <w:color w:val="000000"/>
              </w:rPr>
              <w:tab/>
            </w:r>
          </w:hyperlink>
          <w:r>
            <w:fldChar w:fldCharType="begin"/>
          </w:r>
          <w:r>
            <w:instrText xml:space="preserve"> PAGEREF _heading=h.3as4poj \h </w:instrText>
          </w:r>
          <w:r>
            <w:fldChar w:fldCharType="separate"/>
          </w:r>
          <w:r>
            <w:rPr>
              <w:color w:val="000000"/>
            </w:rPr>
            <w:t>Assignment</w:t>
          </w:r>
          <w:r>
            <w:rPr>
              <w:color w:val="000000"/>
            </w:rPr>
            <w:tab/>
            <w:t>7</w:t>
          </w:r>
          <w:r>
            <w:fldChar w:fldCharType="end"/>
          </w:r>
        </w:p>
        <w:p w:rsidR="00DE49F0" w:rsidRDefault="00982944">
          <w:pPr>
            <w:pBdr>
              <w:top w:val="nil"/>
              <w:left w:val="nil"/>
              <w:bottom w:val="nil"/>
              <w:right w:val="nil"/>
              <w:between w:val="nil"/>
            </w:pBdr>
            <w:tabs>
              <w:tab w:val="left" w:pos="709"/>
              <w:tab w:val="right" w:pos="9516"/>
            </w:tabs>
            <w:spacing w:after="120" w:line="240" w:lineRule="auto"/>
            <w:ind w:left="0" w:hanging="2"/>
            <w:jc w:val="left"/>
            <w:rPr>
              <w:rFonts w:ascii="Calibri" w:eastAsia="Calibri" w:hAnsi="Calibri" w:cs="Calibri"/>
              <w:color w:val="000000"/>
            </w:rPr>
          </w:pPr>
          <w:hyperlink w:anchor="_heading=h.1pxezwc">
            <w:r>
              <w:rPr>
                <w:color w:val="000000"/>
              </w:rPr>
              <w:t>10</w:t>
            </w:r>
          </w:hyperlink>
          <w:hyperlink w:anchor="_heading=h.1pxezwc">
            <w:r>
              <w:rPr>
                <w:rFonts w:ascii="Calibri" w:eastAsia="Calibri" w:hAnsi="Calibri" w:cs="Calibri"/>
                <w:color w:val="000000"/>
              </w:rPr>
              <w:tab/>
            </w:r>
          </w:hyperlink>
          <w:r>
            <w:fldChar w:fldCharType="begin"/>
          </w:r>
          <w:r>
            <w:instrText xml:space="preserve"> PAGEREF _heading=h.1pxezwc \h </w:instrText>
          </w:r>
          <w:r>
            <w:fldChar w:fldCharType="separate"/>
          </w:r>
          <w:r>
            <w:rPr>
              <w:color w:val="000000"/>
            </w:rPr>
            <w:t>Notices</w:t>
          </w:r>
          <w:r>
            <w:rPr>
              <w:color w:val="000000"/>
            </w:rPr>
            <w:tab/>
            <w:t>7</w:t>
          </w:r>
          <w:r>
            <w:fldChar w:fldCharType="end"/>
          </w:r>
        </w:p>
        <w:p w:rsidR="00DE49F0" w:rsidRDefault="00982944">
          <w:pPr>
            <w:pBdr>
              <w:top w:val="nil"/>
              <w:left w:val="nil"/>
              <w:bottom w:val="nil"/>
              <w:right w:val="nil"/>
              <w:between w:val="nil"/>
            </w:pBdr>
            <w:tabs>
              <w:tab w:val="left" w:pos="709"/>
              <w:tab w:val="right" w:pos="9516"/>
            </w:tabs>
            <w:spacing w:after="120" w:line="240" w:lineRule="auto"/>
            <w:ind w:left="0" w:hanging="2"/>
            <w:jc w:val="left"/>
            <w:rPr>
              <w:rFonts w:ascii="Calibri" w:eastAsia="Calibri" w:hAnsi="Calibri" w:cs="Calibri"/>
              <w:color w:val="000000"/>
            </w:rPr>
          </w:pPr>
          <w:hyperlink w:anchor="_heading=h.49x2ik5">
            <w:r>
              <w:rPr>
                <w:color w:val="000000"/>
              </w:rPr>
              <w:t>11</w:t>
            </w:r>
          </w:hyperlink>
          <w:hyperlink w:anchor="_heading=h.49x2ik5">
            <w:r>
              <w:rPr>
                <w:rFonts w:ascii="Calibri" w:eastAsia="Calibri" w:hAnsi="Calibri" w:cs="Calibri"/>
                <w:color w:val="000000"/>
              </w:rPr>
              <w:tab/>
            </w:r>
          </w:hyperlink>
          <w:r>
            <w:fldChar w:fldCharType="begin"/>
          </w:r>
          <w:r>
            <w:instrText xml:space="preserve"> PAGEREF _heading=h.49x2ik5 \h </w:instrText>
          </w:r>
          <w:r>
            <w:fldChar w:fldCharType="separate"/>
          </w:r>
          <w:r>
            <w:rPr>
              <w:color w:val="000000"/>
            </w:rPr>
            <w:t>No</w:t>
          </w:r>
          <w:r>
            <w:rPr>
              <w:color w:val="000000"/>
            </w:rPr>
            <w:t xml:space="preserve"> partnership</w:t>
          </w:r>
          <w:r>
            <w:rPr>
              <w:color w:val="000000"/>
            </w:rPr>
            <w:tab/>
            <w:t>7</w:t>
          </w:r>
          <w:r>
            <w:fldChar w:fldCharType="end"/>
          </w:r>
        </w:p>
        <w:p w:rsidR="00DE49F0" w:rsidRDefault="00982944">
          <w:pPr>
            <w:pBdr>
              <w:top w:val="nil"/>
              <w:left w:val="nil"/>
              <w:bottom w:val="nil"/>
              <w:right w:val="nil"/>
              <w:between w:val="nil"/>
            </w:pBdr>
            <w:tabs>
              <w:tab w:val="left" w:pos="709"/>
              <w:tab w:val="right" w:pos="9516"/>
            </w:tabs>
            <w:spacing w:after="120" w:line="240" w:lineRule="auto"/>
            <w:ind w:left="0" w:hanging="2"/>
            <w:jc w:val="left"/>
            <w:rPr>
              <w:rFonts w:ascii="Calibri" w:eastAsia="Calibri" w:hAnsi="Calibri" w:cs="Calibri"/>
              <w:color w:val="000000"/>
            </w:rPr>
          </w:pPr>
          <w:hyperlink w:anchor="_heading=h.2p2csry">
            <w:r>
              <w:rPr>
                <w:color w:val="000000"/>
              </w:rPr>
              <w:t>12</w:t>
            </w:r>
          </w:hyperlink>
          <w:hyperlink w:anchor="_heading=h.2p2csry">
            <w:r>
              <w:rPr>
                <w:rFonts w:ascii="Calibri" w:eastAsia="Calibri" w:hAnsi="Calibri" w:cs="Calibri"/>
                <w:color w:val="000000"/>
              </w:rPr>
              <w:tab/>
            </w:r>
          </w:hyperlink>
          <w:r>
            <w:fldChar w:fldCharType="begin"/>
          </w:r>
          <w:r>
            <w:instrText xml:space="preserve"> PAGEREF _headi</w:instrText>
          </w:r>
          <w:r>
            <w:instrText xml:space="preserve">ng=h.2p2csry \h </w:instrText>
          </w:r>
          <w:r>
            <w:fldChar w:fldCharType="separate"/>
          </w:r>
          <w:r>
            <w:rPr>
              <w:color w:val="000000"/>
            </w:rPr>
            <w:t>Third party rights</w:t>
          </w:r>
          <w:r>
            <w:rPr>
              <w:color w:val="000000"/>
            </w:rPr>
            <w:tab/>
            <w:t>8</w:t>
          </w:r>
          <w:r>
            <w:fldChar w:fldCharType="end"/>
          </w:r>
        </w:p>
        <w:p w:rsidR="00DE49F0" w:rsidRDefault="00982944">
          <w:pPr>
            <w:pBdr>
              <w:top w:val="nil"/>
              <w:left w:val="nil"/>
              <w:bottom w:val="nil"/>
              <w:right w:val="nil"/>
              <w:between w:val="nil"/>
            </w:pBdr>
            <w:tabs>
              <w:tab w:val="left" w:pos="709"/>
              <w:tab w:val="right" w:pos="9516"/>
            </w:tabs>
            <w:spacing w:after="120" w:line="240" w:lineRule="auto"/>
            <w:ind w:left="0" w:hanging="2"/>
            <w:jc w:val="left"/>
            <w:rPr>
              <w:rFonts w:ascii="Calibri" w:eastAsia="Calibri" w:hAnsi="Calibri" w:cs="Calibri"/>
              <w:color w:val="000000"/>
            </w:rPr>
          </w:pPr>
          <w:hyperlink w:anchor="_heading=h.147n2zr">
            <w:r>
              <w:rPr>
                <w:color w:val="000000"/>
              </w:rPr>
              <w:t>13</w:t>
            </w:r>
          </w:hyperlink>
          <w:hyperlink w:anchor="_heading=h.147n2zr">
            <w:r>
              <w:rPr>
                <w:rFonts w:ascii="Calibri" w:eastAsia="Calibri" w:hAnsi="Calibri" w:cs="Calibri"/>
                <w:color w:val="000000"/>
              </w:rPr>
              <w:tab/>
            </w:r>
          </w:hyperlink>
          <w:r>
            <w:fldChar w:fldCharType="begin"/>
          </w:r>
          <w:r>
            <w:instrText xml:space="preserve"> PAGEREF _heading=h.147n2zr \h </w:instrText>
          </w:r>
          <w:r>
            <w:fldChar w:fldCharType="separate"/>
          </w:r>
          <w:r>
            <w:rPr>
              <w:color w:val="000000"/>
            </w:rPr>
            <w:t>Governing law</w:t>
          </w:r>
          <w:r>
            <w:rPr>
              <w:color w:val="000000"/>
            </w:rPr>
            <w:tab/>
            <w:t>8</w:t>
          </w:r>
          <w:r>
            <w:fldChar w:fldCharType="end"/>
          </w:r>
          <w:r>
            <w:fldChar w:fldCharType="end"/>
          </w:r>
        </w:p>
      </w:sdtContent>
    </w:sdt>
    <w:p w:rsidR="00DE49F0" w:rsidRDefault="00DE49F0">
      <w:pPr>
        <w:keepNext/>
        <w:pBdr>
          <w:top w:val="nil"/>
          <w:left w:val="nil"/>
          <w:bottom w:val="nil"/>
          <w:right w:val="nil"/>
          <w:between w:val="nil"/>
        </w:pBdr>
        <w:spacing w:after="240" w:line="312" w:lineRule="auto"/>
        <w:ind w:left="0" w:hanging="2"/>
        <w:jc w:val="left"/>
        <w:rPr>
          <w:rFonts w:ascii="Arial Bold" w:eastAsia="Arial Bold" w:hAnsi="Arial Bold" w:cs="Arial Bold"/>
          <w:color w:val="000000"/>
        </w:rPr>
      </w:pPr>
    </w:p>
    <w:p w:rsidR="00DE49F0" w:rsidRDefault="00DE49F0">
      <w:pPr>
        <w:pBdr>
          <w:top w:val="nil"/>
          <w:left w:val="nil"/>
          <w:bottom w:val="nil"/>
          <w:right w:val="nil"/>
          <w:between w:val="nil"/>
        </w:pBdr>
        <w:spacing w:after="240" w:line="312" w:lineRule="auto"/>
        <w:ind w:left="0" w:hanging="2"/>
        <w:rPr>
          <w:rFonts w:ascii="Arial Bold" w:eastAsia="Arial Bold" w:hAnsi="Arial Bold" w:cs="Arial Bold"/>
          <w:b/>
          <w:smallCaps/>
          <w:color w:val="000000"/>
        </w:rPr>
        <w:sectPr w:rsidR="00DE49F0">
          <w:headerReference w:type="default" r:id="rId11"/>
          <w:footerReference w:type="default" r:id="rId12"/>
          <w:pgSz w:w="11907" w:h="16840"/>
          <w:pgMar w:top="1361" w:right="1020" w:bottom="1361" w:left="1361" w:header="720" w:footer="720" w:gutter="0"/>
          <w:pgNumType w:start="1"/>
          <w:cols w:space="720"/>
        </w:sectPr>
      </w:pPr>
    </w:p>
    <w:p w:rsidR="00DE49F0" w:rsidRDefault="00982944">
      <w:pPr>
        <w:widowControl w:val="0"/>
        <w:pBdr>
          <w:top w:val="nil"/>
          <w:left w:val="nil"/>
          <w:bottom w:val="nil"/>
          <w:right w:val="nil"/>
          <w:between w:val="nil"/>
        </w:pBdr>
        <w:spacing w:after="240" w:line="312" w:lineRule="auto"/>
        <w:ind w:left="0" w:hanging="2"/>
        <w:rPr>
          <w:color w:val="000000"/>
        </w:rPr>
      </w:pPr>
      <w:r>
        <w:rPr>
          <w:color w:val="000000"/>
        </w:rPr>
        <w:t xml:space="preserve">This agreement is dated </w:t>
      </w:r>
      <w:r>
        <w:rPr>
          <w:color w:val="000000"/>
          <w:highlight w:val="yellow"/>
        </w:rPr>
        <w:t>[]</w:t>
      </w:r>
      <w:r>
        <w:rPr>
          <w:color w:val="000000"/>
        </w:rPr>
        <w:t>.</w:t>
      </w:r>
    </w:p>
    <w:p w:rsidR="00DE49F0" w:rsidRDefault="00982944">
      <w:pPr>
        <w:widowControl w:val="0"/>
        <w:pBdr>
          <w:top w:val="nil"/>
          <w:left w:val="nil"/>
          <w:bottom w:val="nil"/>
          <w:right w:val="nil"/>
          <w:between w:val="nil"/>
        </w:pBdr>
        <w:tabs>
          <w:tab w:val="left" w:pos="709"/>
        </w:tabs>
        <w:spacing w:after="240" w:line="312" w:lineRule="auto"/>
        <w:ind w:left="0" w:hanging="2"/>
        <w:rPr>
          <w:color w:val="000000"/>
        </w:rPr>
      </w:pPr>
      <w:r>
        <w:rPr>
          <w:b/>
          <w:color w:val="000000"/>
        </w:rPr>
        <w:t>BETWEEN</w:t>
      </w:r>
    </w:p>
    <w:p w:rsidR="00DE49F0" w:rsidRDefault="00982944">
      <w:pPr>
        <w:widowControl w:val="0"/>
        <w:numPr>
          <w:ilvl w:val="0"/>
          <w:numId w:val="2"/>
        </w:numPr>
        <w:pBdr>
          <w:top w:val="nil"/>
          <w:left w:val="nil"/>
          <w:bottom w:val="nil"/>
          <w:right w:val="nil"/>
          <w:between w:val="nil"/>
        </w:pBdr>
        <w:spacing w:after="240" w:line="312" w:lineRule="auto"/>
        <w:ind w:left="0" w:hanging="2"/>
        <w:rPr>
          <w:color w:val="000000"/>
        </w:rPr>
      </w:pPr>
      <w:r>
        <w:rPr>
          <w:b/>
          <w:color w:val="000000"/>
        </w:rPr>
        <w:t>DECENTLY LIMITED</w:t>
      </w:r>
      <w:r>
        <w:rPr>
          <w:color w:val="000000"/>
        </w:rPr>
        <w:t xml:space="preserve">, a company registered in the England and Wales (company number 13604268), whose registered office is at Edward </w:t>
      </w:r>
      <w:r>
        <w:t>Pavilion</w:t>
      </w:r>
      <w:r>
        <w:rPr>
          <w:color w:val="000000"/>
        </w:rPr>
        <w:t>, Albert Dock, Liverpool, England, L3 4AF (</w:t>
      </w:r>
      <w:r>
        <w:rPr>
          <w:b/>
          <w:color w:val="000000"/>
        </w:rPr>
        <w:t>Decently</w:t>
      </w:r>
      <w:r>
        <w:rPr>
          <w:color w:val="000000"/>
        </w:rPr>
        <w:t>)</w:t>
      </w:r>
    </w:p>
    <w:p w:rsidR="00DE49F0" w:rsidRDefault="00982944">
      <w:pPr>
        <w:widowControl w:val="0"/>
        <w:numPr>
          <w:ilvl w:val="0"/>
          <w:numId w:val="2"/>
        </w:numPr>
        <w:pBdr>
          <w:top w:val="nil"/>
          <w:left w:val="nil"/>
          <w:bottom w:val="nil"/>
          <w:right w:val="nil"/>
          <w:between w:val="nil"/>
        </w:pBdr>
        <w:spacing w:after="240" w:line="312" w:lineRule="auto"/>
        <w:ind w:left="0" w:hanging="2"/>
        <w:rPr>
          <w:color w:val="000000"/>
        </w:rPr>
      </w:pPr>
      <w:r>
        <w:rPr>
          <w:b/>
          <w:color w:val="000000"/>
          <w:sz w:val="21"/>
          <w:szCs w:val="21"/>
          <w:highlight w:val="yellow"/>
        </w:rPr>
        <w:t>[Party B]</w:t>
      </w:r>
      <w:r>
        <w:rPr>
          <w:color w:val="000000"/>
          <w:sz w:val="21"/>
          <w:szCs w:val="21"/>
        </w:rPr>
        <w:t xml:space="preserve"> </w:t>
      </w:r>
      <w:r>
        <w:rPr>
          <w:color w:val="000000"/>
        </w:rPr>
        <w:t xml:space="preserve">incorporated and registered in England and Wales with </w:t>
      </w:r>
      <w:r>
        <w:rPr>
          <w:color w:val="000000"/>
          <w:highlight w:val="yellow"/>
        </w:rPr>
        <w:t xml:space="preserve">company </w:t>
      </w:r>
      <w:proofErr w:type="gramStart"/>
      <w:r>
        <w:rPr>
          <w:color w:val="000000"/>
          <w:highlight w:val="yellow"/>
        </w:rPr>
        <w:t>number  [</w:t>
      </w:r>
      <w:proofErr w:type="gramEnd"/>
      <w:r>
        <w:rPr>
          <w:color w:val="000000"/>
          <w:highlight w:val="yellow"/>
        </w:rPr>
        <w:t xml:space="preserve">] </w:t>
      </w:r>
      <w:r>
        <w:rPr>
          <w:color w:val="000000"/>
          <w:highlight w:val="yellow"/>
        </w:rPr>
        <w:t>whose registered office is at [] (</w:t>
      </w:r>
      <w:r>
        <w:rPr>
          <w:b/>
          <w:color w:val="000000"/>
          <w:highlight w:val="yellow"/>
        </w:rPr>
        <w:t>[PARTY B]</w:t>
      </w:r>
      <w:r>
        <w:rPr>
          <w:color w:val="000000"/>
        </w:rPr>
        <w:t>).</w:t>
      </w:r>
    </w:p>
    <w:p w:rsidR="00DE49F0" w:rsidRDefault="00982944">
      <w:pPr>
        <w:widowControl w:val="0"/>
        <w:pBdr>
          <w:top w:val="nil"/>
          <w:left w:val="nil"/>
          <w:bottom w:val="nil"/>
          <w:right w:val="nil"/>
          <w:between w:val="nil"/>
        </w:pBdr>
        <w:tabs>
          <w:tab w:val="left" w:pos="709"/>
        </w:tabs>
        <w:spacing w:after="240" w:line="312" w:lineRule="auto"/>
        <w:ind w:left="0" w:hanging="2"/>
        <w:rPr>
          <w:color w:val="000000"/>
        </w:rPr>
      </w:pPr>
      <w:r>
        <w:rPr>
          <w:b/>
          <w:color w:val="000000"/>
        </w:rPr>
        <w:t>RECITALS</w:t>
      </w:r>
    </w:p>
    <w:p w:rsidR="00DE49F0" w:rsidRDefault="00982944">
      <w:pPr>
        <w:spacing w:after="240" w:line="312" w:lineRule="auto"/>
        <w:ind w:left="0" w:hanging="2"/>
      </w:pPr>
      <w:r>
        <w:t>Each party wishes to disclose to the other party Confidential Information in relation to the Purpose (each term as defined below). Each party wishes to ensure that the other party maintains the confide</w:t>
      </w:r>
      <w:r>
        <w:t>ntiality of its Confidential Information. In consideration of the benefits to the parties of the disclosure of the Confidential Information, the parties have agreed to comply with the following terms in connection with the use and disclosure of Confidentia</w:t>
      </w:r>
      <w:r>
        <w:t>l Information.</w:t>
      </w:r>
    </w:p>
    <w:p w:rsidR="00DE49F0" w:rsidRDefault="00982944">
      <w:pPr>
        <w:widowControl w:val="0"/>
        <w:pBdr>
          <w:top w:val="nil"/>
          <w:left w:val="nil"/>
          <w:bottom w:val="nil"/>
          <w:right w:val="nil"/>
          <w:between w:val="nil"/>
        </w:pBdr>
        <w:tabs>
          <w:tab w:val="left" w:pos="709"/>
        </w:tabs>
        <w:spacing w:after="240" w:line="312" w:lineRule="auto"/>
        <w:ind w:left="0" w:hanging="2"/>
        <w:rPr>
          <w:color w:val="000000"/>
        </w:rPr>
      </w:pPr>
      <w:r>
        <w:rPr>
          <w:b/>
          <w:color w:val="000000"/>
        </w:rPr>
        <w:t>OPERATIVE PART</w:t>
      </w:r>
      <w:bookmarkStart w:id="5" w:name="bookmark=id.2et92p0" w:colFirst="0" w:colLast="0"/>
      <w:bookmarkEnd w:id="5"/>
    </w:p>
    <w:p w:rsidR="00DE49F0" w:rsidRDefault="00982944">
      <w:pPr>
        <w:numPr>
          <w:ilvl w:val="0"/>
          <w:numId w:val="1"/>
        </w:numPr>
        <w:pBdr>
          <w:top w:val="nil"/>
          <w:left w:val="nil"/>
          <w:bottom w:val="nil"/>
          <w:right w:val="nil"/>
          <w:between w:val="nil"/>
        </w:pBdr>
        <w:spacing w:after="240" w:line="312" w:lineRule="auto"/>
        <w:ind w:left="0" w:hanging="2"/>
        <w:rPr>
          <w:rFonts w:ascii="Arial Bold" w:eastAsia="Arial Bold" w:hAnsi="Arial Bold" w:cs="Arial Bold"/>
          <w:b/>
          <w:smallCaps/>
          <w:color w:val="000000"/>
        </w:rPr>
      </w:pPr>
      <w:r>
        <w:rPr>
          <w:rFonts w:ascii="Arial Bold" w:eastAsia="Arial Bold" w:hAnsi="Arial Bold" w:cs="Arial Bold"/>
          <w:b/>
          <w:smallCaps/>
          <w:color w:val="000000"/>
        </w:rPr>
        <w:t>DEFINITIONS AND INTERPRETATION</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The following definitions and rules of interpretation in this clause apply in this agreement:</w:t>
      </w:r>
    </w:p>
    <w:tbl>
      <w:tblPr>
        <w:tblStyle w:val="a1"/>
        <w:tblW w:w="7938" w:type="dxa"/>
        <w:tblInd w:w="1668" w:type="dxa"/>
        <w:tblLayout w:type="fixed"/>
        <w:tblLook w:val="0000" w:firstRow="0" w:lastRow="0" w:firstColumn="0" w:lastColumn="0" w:noHBand="0" w:noVBand="0"/>
      </w:tblPr>
      <w:tblGrid>
        <w:gridCol w:w="1275"/>
        <w:gridCol w:w="993"/>
        <w:gridCol w:w="141"/>
        <w:gridCol w:w="5529"/>
      </w:tblGrid>
      <w:tr w:rsidR="00DE49F0">
        <w:tc>
          <w:tcPr>
            <w:tcW w:w="2268" w:type="dxa"/>
            <w:gridSpan w:val="2"/>
          </w:tcPr>
          <w:p w:rsidR="00DE49F0" w:rsidRDefault="00982944">
            <w:pPr>
              <w:widowControl w:val="0"/>
              <w:numPr>
                <w:ilvl w:val="0"/>
                <w:numId w:val="3"/>
              </w:numPr>
              <w:pBdr>
                <w:top w:val="nil"/>
                <w:left w:val="nil"/>
                <w:bottom w:val="nil"/>
                <w:right w:val="nil"/>
                <w:between w:val="nil"/>
              </w:pBdr>
              <w:spacing w:after="240" w:line="312" w:lineRule="auto"/>
              <w:ind w:hanging="2"/>
              <w:jc w:val="left"/>
              <w:rPr>
                <w:b/>
                <w:color w:val="000000"/>
              </w:rPr>
            </w:pPr>
            <w:r>
              <w:rPr>
                <w:b/>
                <w:color w:val="000000"/>
              </w:rPr>
              <w:t>"Business Day"</w:t>
            </w:r>
          </w:p>
        </w:tc>
        <w:tc>
          <w:tcPr>
            <w:tcW w:w="5670" w:type="dxa"/>
            <w:gridSpan w:val="2"/>
          </w:tcPr>
          <w:p w:rsidR="00DE49F0" w:rsidRDefault="00982944">
            <w:pPr>
              <w:widowControl w:val="0"/>
              <w:numPr>
                <w:ilvl w:val="0"/>
                <w:numId w:val="3"/>
              </w:numPr>
              <w:pBdr>
                <w:top w:val="nil"/>
                <w:left w:val="nil"/>
                <w:bottom w:val="nil"/>
                <w:right w:val="nil"/>
                <w:between w:val="nil"/>
              </w:pBdr>
              <w:spacing w:after="240" w:line="312" w:lineRule="auto"/>
              <w:ind w:hanging="2"/>
              <w:rPr>
                <w:color w:val="000000"/>
              </w:rPr>
            </w:pPr>
            <w:r>
              <w:rPr>
                <w:color w:val="000000"/>
              </w:rPr>
              <w:t xml:space="preserve">a day other than a Saturday, </w:t>
            </w:r>
            <w:proofErr w:type="gramStart"/>
            <w:r>
              <w:rPr>
                <w:color w:val="000000"/>
              </w:rPr>
              <w:t>Sunday</w:t>
            </w:r>
            <w:proofErr w:type="gramEnd"/>
            <w:r>
              <w:rPr>
                <w:color w:val="000000"/>
              </w:rPr>
              <w:t xml:space="preserve"> or public holiday in England when banks in London are open for business.</w:t>
            </w:r>
          </w:p>
        </w:tc>
      </w:tr>
      <w:tr w:rsidR="00DE49F0">
        <w:tc>
          <w:tcPr>
            <w:tcW w:w="2268" w:type="dxa"/>
            <w:gridSpan w:val="2"/>
          </w:tcPr>
          <w:p w:rsidR="00DE49F0" w:rsidRDefault="00982944">
            <w:pPr>
              <w:widowControl w:val="0"/>
              <w:numPr>
                <w:ilvl w:val="0"/>
                <w:numId w:val="3"/>
              </w:numPr>
              <w:pBdr>
                <w:top w:val="nil"/>
                <w:left w:val="nil"/>
                <w:bottom w:val="nil"/>
                <w:right w:val="nil"/>
                <w:between w:val="nil"/>
              </w:pBdr>
              <w:spacing w:after="240" w:line="312" w:lineRule="auto"/>
              <w:ind w:hanging="2"/>
              <w:jc w:val="left"/>
              <w:rPr>
                <w:b/>
                <w:color w:val="000000"/>
              </w:rPr>
            </w:pPr>
            <w:r>
              <w:rPr>
                <w:b/>
                <w:color w:val="000000"/>
              </w:rPr>
              <w:t>"Confidential Information"</w:t>
            </w:r>
          </w:p>
        </w:tc>
        <w:tc>
          <w:tcPr>
            <w:tcW w:w="5670" w:type="dxa"/>
            <w:gridSpan w:val="2"/>
          </w:tcPr>
          <w:p w:rsidR="00DE49F0" w:rsidRDefault="00982944">
            <w:pPr>
              <w:widowControl w:val="0"/>
              <w:numPr>
                <w:ilvl w:val="0"/>
                <w:numId w:val="3"/>
              </w:numPr>
              <w:pBdr>
                <w:top w:val="nil"/>
                <w:left w:val="nil"/>
                <w:bottom w:val="nil"/>
                <w:right w:val="nil"/>
                <w:between w:val="nil"/>
              </w:pBdr>
              <w:spacing w:after="240" w:line="312" w:lineRule="auto"/>
              <w:ind w:hanging="2"/>
              <w:rPr>
                <w:color w:val="000000"/>
              </w:rPr>
            </w:pPr>
            <w:r>
              <w:rPr>
                <w:color w:val="000000"/>
              </w:rPr>
              <w:t xml:space="preserve">all confidential information (however recorded, </w:t>
            </w:r>
            <w:proofErr w:type="gramStart"/>
            <w:r>
              <w:rPr>
                <w:color w:val="000000"/>
              </w:rPr>
              <w:t>preserved</w:t>
            </w:r>
            <w:proofErr w:type="gramEnd"/>
            <w:r>
              <w:rPr>
                <w:color w:val="000000"/>
              </w:rPr>
              <w:t xml:space="preserve"> or disclosed) disclosed by the Disclosing Party or its employees, officers, representatives or advisers (together, its Representatives) to the Recipient and the Representatives of the Recipient afte</w:t>
            </w:r>
            <w:r>
              <w:rPr>
                <w:color w:val="000000"/>
              </w:rPr>
              <w:t>r the date of this agreement including but not limited to:</w:t>
            </w:r>
          </w:p>
          <w:p w:rsidR="00DE49F0" w:rsidRDefault="00982944">
            <w:pPr>
              <w:widowControl w:val="0"/>
              <w:numPr>
                <w:ilvl w:val="1"/>
                <w:numId w:val="3"/>
              </w:numPr>
              <w:pBdr>
                <w:top w:val="nil"/>
                <w:left w:val="nil"/>
                <w:bottom w:val="nil"/>
                <w:right w:val="nil"/>
                <w:between w:val="nil"/>
              </w:pBdr>
              <w:spacing w:after="240" w:line="312" w:lineRule="auto"/>
              <w:ind w:left="0" w:hanging="2"/>
              <w:rPr>
                <w:color w:val="000000"/>
              </w:rPr>
            </w:pPr>
            <w:r>
              <w:rPr>
                <w:color w:val="000000"/>
              </w:rPr>
              <w:t xml:space="preserve">the existence and terms of this </w:t>
            </w:r>
            <w:proofErr w:type="gramStart"/>
            <w:r>
              <w:rPr>
                <w:color w:val="000000"/>
              </w:rPr>
              <w:t>agreement;</w:t>
            </w:r>
            <w:proofErr w:type="gramEnd"/>
          </w:p>
          <w:p w:rsidR="00DE49F0" w:rsidRDefault="00982944">
            <w:pPr>
              <w:widowControl w:val="0"/>
              <w:numPr>
                <w:ilvl w:val="1"/>
                <w:numId w:val="3"/>
              </w:numPr>
              <w:pBdr>
                <w:top w:val="nil"/>
                <w:left w:val="nil"/>
                <w:bottom w:val="nil"/>
                <w:right w:val="nil"/>
                <w:between w:val="nil"/>
              </w:pBdr>
              <w:spacing w:after="240" w:line="312" w:lineRule="auto"/>
              <w:ind w:left="0" w:hanging="2"/>
              <w:rPr>
                <w:color w:val="000000"/>
              </w:rPr>
            </w:pPr>
            <w:r>
              <w:rPr>
                <w:color w:val="000000"/>
              </w:rPr>
              <w:t xml:space="preserve">any information that would be regarded as confidential by a reasonable </w:t>
            </w:r>
            <w:proofErr w:type="gramStart"/>
            <w:r>
              <w:rPr>
                <w:color w:val="000000"/>
              </w:rPr>
              <w:t>business person</w:t>
            </w:r>
            <w:proofErr w:type="gramEnd"/>
            <w:r>
              <w:rPr>
                <w:color w:val="000000"/>
              </w:rPr>
              <w:t xml:space="preserve"> relating to: </w:t>
            </w:r>
          </w:p>
          <w:p w:rsidR="00DE49F0" w:rsidRDefault="00982944">
            <w:pPr>
              <w:widowControl w:val="0"/>
              <w:numPr>
                <w:ilvl w:val="2"/>
                <w:numId w:val="3"/>
              </w:numPr>
              <w:pBdr>
                <w:top w:val="nil"/>
                <w:left w:val="nil"/>
                <w:bottom w:val="nil"/>
                <w:right w:val="nil"/>
                <w:between w:val="nil"/>
              </w:pBdr>
              <w:spacing w:after="240" w:line="312" w:lineRule="auto"/>
              <w:ind w:left="0" w:hanging="2"/>
              <w:rPr>
                <w:color w:val="000000"/>
              </w:rPr>
            </w:pPr>
            <w:r>
              <w:rPr>
                <w:color w:val="000000"/>
              </w:rPr>
              <w:t>the business, affairs, customers, clients, suppliers, plans, intentions, or market opportunities of the Disclosing Party; and</w:t>
            </w:r>
          </w:p>
          <w:p w:rsidR="00DE49F0" w:rsidRDefault="00982944">
            <w:pPr>
              <w:widowControl w:val="0"/>
              <w:numPr>
                <w:ilvl w:val="2"/>
                <w:numId w:val="3"/>
              </w:numPr>
              <w:pBdr>
                <w:top w:val="nil"/>
                <w:left w:val="nil"/>
                <w:bottom w:val="nil"/>
                <w:right w:val="nil"/>
                <w:between w:val="nil"/>
              </w:pBdr>
              <w:spacing w:after="240" w:line="312" w:lineRule="auto"/>
              <w:ind w:left="0" w:hanging="2"/>
              <w:rPr>
                <w:color w:val="000000"/>
              </w:rPr>
            </w:pPr>
            <w:r>
              <w:rPr>
                <w:color w:val="000000"/>
              </w:rPr>
              <w:t xml:space="preserve">the operations, processes, product information, know-how, designs, trade secrets or software of the Disclosing </w:t>
            </w:r>
            <w:proofErr w:type="gramStart"/>
            <w:r>
              <w:rPr>
                <w:color w:val="000000"/>
              </w:rPr>
              <w:t>Party;</w:t>
            </w:r>
            <w:proofErr w:type="gramEnd"/>
          </w:p>
          <w:p w:rsidR="00DE49F0" w:rsidRDefault="00982944">
            <w:pPr>
              <w:widowControl w:val="0"/>
              <w:numPr>
                <w:ilvl w:val="1"/>
                <w:numId w:val="3"/>
              </w:numPr>
              <w:pBdr>
                <w:top w:val="nil"/>
                <w:left w:val="nil"/>
                <w:bottom w:val="nil"/>
                <w:right w:val="nil"/>
                <w:between w:val="nil"/>
              </w:pBdr>
              <w:spacing w:after="240" w:line="312" w:lineRule="auto"/>
              <w:ind w:left="0" w:hanging="2"/>
              <w:rPr>
                <w:color w:val="000000"/>
              </w:rPr>
            </w:pPr>
            <w:r>
              <w:rPr>
                <w:color w:val="000000"/>
              </w:rPr>
              <w:t>any informat</w:t>
            </w:r>
            <w:r>
              <w:rPr>
                <w:color w:val="000000"/>
              </w:rPr>
              <w:t xml:space="preserve">ion or analysis derived from Confidential </w:t>
            </w:r>
            <w:proofErr w:type="gramStart"/>
            <w:r>
              <w:rPr>
                <w:color w:val="000000"/>
              </w:rPr>
              <w:t>Information;</w:t>
            </w:r>
            <w:proofErr w:type="gramEnd"/>
            <w:r>
              <w:rPr>
                <w:color w:val="000000"/>
              </w:rPr>
              <w:t xml:space="preserve"> </w:t>
            </w:r>
          </w:p>
          <w:p w:rsidR="00DE49F0" w:rsidRDefault="00982944">
            <w:pPr>
              <w:widowControl w:val="0"/>
              <w:numPr>
                <w:ilvl w:val="0"/>
                <w:numId w:val="3"/>
              </w:numPr>
              <w:pBdr>
                <w:top w:val="nil"/>
                <w:left w:val="nil"/>
                <w:bottom w:val="nil"/>
                <w:right w:val="nil"/>
                <w:between w:val="nil"/>
              </w:pBdr>
              <w:spacing w:after="240" w:line="312" w:lineRule="auto"/>
              <w:ind w:hanging="2"/>
              <w:rPr>
                <w:color w:val="000000"/>
              </w:rPr>
            </w:pPr>
            <w:r>
              <w:rPr>
                <w:color w:val="000000"/>
              </w:rPr>
              <w:t>but not including any information that:</w:t>
            </w:r>
          </w:p>
          <w:p w:rsidR="00DE49F0" w:rsidRDefault="00982944">
            <w:pPr>
              <w:widowControl w:val="0"/>
              <w:numPr>
                <w:ilvl w:val="1"/>
                <w:numId w:val="3"/>
              </w:numPr>
              <w:pBdr>
                <w:top w:val="nil"/>
                <w:left w:val="nil"/>
                <w:bottom w:val="nil"/>
                <w:right w:val="nil"/>
                <w:between w:val="nil"/>
              </w:pBdr>
              <w:spacing w:after="240" w:line="312" w:lineRule="auto"/>
              <w:ind w:left="0" w:hanging="2"/>
              <w:rPr>
                <w:color w:val="000000"/>
              </w:rPr>
            </w:pPr>
            <w:r>
              <w:rPr>
                <w:color w:val="000000"/>
              </w:rPr>
              <w:t xml:space="preserve">is or becomes generally available to the public other than </w:t>
            </w:r>
            <w:proofErr w:type="gramStart"/>
            <w:r>
              <w:rPr>
                <w:color w:val="000000"/>
              </w:rPr>
              <w:t>as a result of</w:t>
            </w:r>
            <w:proofErr w:type="gramEnd"/>
            <w:r>
              <w:rPr>
                <w:color w:val="000000"/>
              </w:rPr>
              <w:t xml:space="preserve"> its disclosure by the Recipient or its Representatives in breach of this agreement or </w:t>
            </w:r>
            <w:r>
              <w:rPr>
                <w:color w:val="000000"/>
              </w:rPr>
              <w:t>of any other undertaking of confidentiality addressed to the Disclosing Party (except that any compilation of otherwise public information in a form not publicly known shall nevertheless be treated as Confidential Information); or</w:t>
            </w:r>
          </w:p>
          <w:p w:rsidR="00DE49F0" w:rsidRDefault="00982944">
            <w:pPr>
              <w:widowControl w:val="0"/>
              <w:numPr>
                <w:ilvl w:val="1"/>
                <w:numId w:val="3"/>
              </w:numPr>
              <w:pBdr>
                <w:top w:val="nil"/>
                <w:left w:val="nil"/>
                <w:bottom w:val="nil"/>
                <w:right w:val="nil"/>
                <w:between w:val="nil"/>
              </w:pBdr>
              <w:spacing w:after="240" w:line="312" w:lineRule="auto"/>
              <w:ind w:left="0" w:hanging="2"/>
              <w:rPr>
                <w:color w:val="000000"/>
              </w:rPr>
            </w:pPr>
            <w:r>
              <w:rPr>
                <w:color w:val="000000"/>
              </w:rPr>
              <w:t>was available to the Reci</w:t>
            </w:r>
            <w:r>
              <w:rPr>
                <w:color w:val="000000"/>
              </w:rPr>
              <w:t>pient on a non-confidential basis prior to disclosure by the Disclosing Party; or</w:t>
            </w:r>
          </w:p>
          <w:p w:rsidR="00DE49F0" w:rsidRDefault="00982944">
            <w:pPr>
              <w:widowControl w:val="0"/>
              <w:numPr>
                <w:ilvl w:val="1"/>
                <w:numId w:val="3"/>
              </w:numPr>
              <w:pBdr>
                <w:top w:val="nil"/>
                <w:left w:val="nil"/>
                <w:bottom w:val="nil"/>
                <w:right w:val="nil"/>
                <w:between w:val="nil"/>
              </w:pBdr>
              <w:spacing w:after="240" w:line="312" w:lineRule="auto"/>
              <w:ind w:left="0" w:hanging="2"/>
              <w:rPr>
                <w:color w:val="000000"/>
              </w:rPr>
            </w:pPr>
            <w:r>
              <w:rPr>
                <w:color w:val="000000"/>
              </w:rPr>
              <w:t>was, is or becomes available to the Recipient on a non-confidential basis from a person who, to the knowledge of the Recipient, is not bound by a confidentiality agreement wi</w:t>
            </w:r>
            <w:r>
              <w:rPr>
                <w:color w:val="000000"/>
              </w:rPr>
              <w:t>th the Disclosing Party or otherwise prohibited from disclosing the information to the Recipient; or</w:t>
            </w:r>
          </w:p>
          <w:p w:rsidR="00DE49F0" w:rsidRDefault="00982944">
            <w:pPr>
              <w:widowControl w:val="0"/>
              <w:numPr>
                <w:ilvl w:val="1"/>
                <w:numId w:val="3"/>
              </w:numPr>
              <w:pBdr>
                <w:top w:val="nil"/>
                <w:left w:val="nil"/>
                <w:bottom w:val="nil"/>
                <w:right w:val="nil"/>
                <w:between w:val="nil"/>
              </w:pBdr>
              <w:spacing w:after="240" w:line="312" w:lineRule="auto"/>
              <w:ind w:left="0" w:hanging="2"/>
              <w:rPr>
                <w:color w:val="000000"/>
              </w:rPr>
            </w:pPr>
            <w:r>
              <w:rPr>
                <w:color w:val="000000"/>
              </w:rPr>
              <w:t>was lawfully in the possession of the Recipient before the information was disclosed to it by the Disclosing Party; or</w:t>
            </w:r>
          </w:p>
          <w:p w:rsidR="00DE49F0" w:rsidRDefault="00982944">
            <w:pPr>
              <w:widowControl w:val="0"/>
              <w:numPr>
                <w:ilvl w:val="1"/>
                <w:numId w:val="3"/>
              </w:numPr>
              <w:pBdr>
                <w:top w:val="nil"/>
                <w:left w:val="nil"/>
                <w:bottom w:val="nil"/>
                <w:right w:val="nil"/>
                <w:between w:val="nil"/>
              </w:pBdr>
              <w:spacing w:after="240" w:line="312" w:lineRule="auto"/>
              <w:ind w:left="0" w:hanging="2"/>
              <w:rPr>
                <w:color w:val="000000"/>
              </w:rPr>
            </w:pPr>
            <w:r>
              <w:rPr>
                <w:color w:val="000000"/>
              </w:rPr>
              <w:t>the parties agree in writing is not confidential or may be disclosed; or</w:t>
            </w:r>
          </w:p>
          <w:p w:rsidR="00DE49F0" w:rsidRDefault="00982944">
            <w:pPr>
              <w:widowControl w:val="0"/>
              <w:numPr>
                <w:ilvl w:val="1"/>
                <w:numId w:val="3"/>
              </w:numPr>
              <w:pBdr>
                <w:top w:val="nil"/>
                <w:left w:val="nil"/>
                <w:bottom w:val="nil"/>
                <w:right w:val="nil"/>
                <w:between w:val="nil"/>
              </w:pBdr>
              <w:spacing w:after="240" w:line="312" w:lineRule="auto"/>
              <w:ind w:left="0" w:hanging="2"/>
              <w:rPr>
                <w:color w:val="000000"/>
              </w:rPr>
            </w:pPr>
            <w:r>
              <w:rPr>
                <w:color w:val="000000"/>
              </w:rPr>
              <w:t>is developed by or for the Recipient independently of the inform</w:t>
            </w:r>
            <w:r>
              <w:rPr>
                <w:color w:val="000000"/>
              </w:rPr>
              <w:t>ation disclosed by the Disclosing Party; or</w:t>
            </w:r>
          </w:p>
          <w:p w:rsidR="00DE49F0" w:rsidRDefault="00982944">
            <w:pPr>
              <w:widowControl w:val="0"/>
              <w:numPr>
                <w:ilvl w:val="1"/>
                <w:numId w:val="3"/>
              </w:numPr>
              <w:pBdr>
                <w:top w:val="nil"/>
                <w:left w:val="nil"/>
                <w:bottom w:val="nil"/>
                <w:right w:val="nil"/>
                <w:between w:val="nil"/>
              </w:pBdr>
              <w:spacing w:after="240" w:line="312" w:lineRule="auto"/>
              <w:ind w:left="0" w:hanging="2"/>
              <w:rPr>
                <w:color w:val="000000"/>
              </w:rPr>
            </w:pPr>
            <w:r>
              <w:rPr>
                <w:color w:val="000000"/>
              </w:rPr>
              <w:t xml:space="preserve">is trivial, </w:t>
            </w:r>
            <w:proofErr w:type="gramStart"/>
            <w:r>
              <w:rPr>
                <w:color w:val="000000"/>
              </w:rPr>
              <w:t>obvious</w:t>
            </w:r>
            <w:proofErr w:type="gramEnd"/>
            <w:r>
              <w:rPr>
                <w:color w:val="000000"/>
              </w:rPr>
              <w:t xml:space="preserve"> or useless.</w:t>
            </w:r>
          </w:p>
        </w:tc>
      </w:tr>
      <w:tr w:rsidR="00DE49F0">
        <w:tc>
          <w:tcPr>
            <w:tcW w:w="2268" w:type="dxa"/>
            <w:gridSpan w:val="2"/>
          </w:tcPr>
          <w:p w:rsidR="00DE49F0" w:rsidRDefault="00982944">
            <w:pPr>
              <w:keepNext/>
              <w:widowControl w:val="0"/>
              <w:numPr>
                <w:ilvl w:val="0"/>
                <w:numId w:val="3"/>
              </w:numPr>
              <w:pBdr>
                <w:top w:val="nil"/>
                <w:left w:val="nil"/>
                <w:bottom w:val="nil"/>
                <w:right w:val="nil"/>
                <w:between w:val="nil"/>
              </w:pBdr>
              <w:spacing w:after="240" w:line="312" w:lineRule="auto"/>
              <w:ind w:hanging="2"/>
              <w:jc w:val="left"/>
              <w:rPr>
                <w:b/>
                <w:color w:val="000000"/>
              </w:rPr>
            </w:pPr>
            <w:r>
              <w:rPr>
                <w:b/>
                <w:color w:val="000000"/>
              </w:rPr>
              <w:t>"Disclosing Party"</w:t>
            </w:r>
          </w:p>
        </w:tc>
        <w:tc>
          <w:tcPr>
            <w:tcW w:w="5670" w:type="dxa"/>
            <w:gridSpan w:val="2"/>
          </w:tcPr>
          <w:p w:rsidR="00DE49F0" w:rsidRDefault="00982944">
            <w:pPr>
              <w:keepNext/>
              <w:widowControl w:val="0"/>
              <w:numPr>
                <w:ilvl w:val="0"/>
                <w:numId w:val="3"/>
              </w:numPr>
              <w:pBdr>
                <w:top w:val="nil"/>
                <w:left w:val="nil"/>
                <w:bottom w:val="nil"/>
                <w:right w:val="nil"/>
                <w:between w:val="nil"/>
              </w:pBdr>
              <w:spacing w:after="240" w:line="312" w:lineRule="auto"/>
              <w:ind w:hanging="2"/>
              <w:rPr>
                <w:color w:val="000000"/>
              </w:rPr>
            </w:pPr>
            <w:r>
              <w:rPr>
                <w:color w:val="000000"/>
              </w:rPr>
              <w:t>a party to this agreement which discloses or makes available directly or indirectly Confidential Information.</w:t>
            </w:r>
          </w:p>
        </w:tc>
      </w:tr>
      <w:tr w:rsidR="00DE49F0">
        <w:tc>
          <w:tcPr>
            <w:tcW w:w="2268" w:type="dxa"/>
            <w:gridSpan w:val="2"/>
          </w:tcPr>
          <w:p w:rsidR="00DE49F0" w:rsidRDefault="00982944">
            <w:pPr>
              <w:widowControl w:val="0"/>
              <w:numPr>
                <w:ilvl w:val="0"/>
                <w:numId w:val="3"/>
              </w:numPr>
              <w:pBdr>
                <w:top w:val="nil"/>
                <w:left w:val="nil"/>
                <w:bottom w:val="nil"/>
                <w:right w:val="nil"/>
                <w:between w:val="nil"/>
              </w:pBdr>
              <w:spacing w:after="240" w:line="312" w:lineRule="auto"/>
              <w:ind w:hanging="2"/>
              <w:jc w:val="left"/>
              <w:rPr>
                <w:b/>
                <w:color w:val="000000"/>
              </w:rPr>
            </w:pPr>
            <w:r>
              <w:rPr>
                <w:b/>
                <w:color w:val="000000"/>
              </w:rPr>
              <w:t>"Purpose"</w:t>
            </w:r>
          </w:p>
        </w:tc>
        <w:tc>
          <w:tcPr>
            <w:tcW w:w="5670" w:type="dxa"/>
            <w:gridSpan w:val="2"/>
          </w:tcPr>
          <w:p w:rsidR="00DE49F0" w:rsidRDefault="00982944">
            <w:pPr>
              <w:widowControl w:val="0"/>
              <w:numPr>
                <w:ilvl w:val="0"/>
                <w:numId w:val="3"/>
              </w:numPr>
              <w:pBdr>
                <w:top w:val="nil"/>
                <w:left w:val="nil"/>
                <w:bottom w:val="nil"/>
                <w:right w:val="nil"/>
                <w:between w:val="nil"/>
              </w:pBdr>
              <w:spacing w:after="240" w:line="312" w:lineRule="auto"/>
              <w:ind w:hanging="2"/>
              <w:rPr>
                <w:color w:val="000000"/>
              </w:rPr>
            </w:pPr>
            <w:r>
              <w:rPr>
                <w:color w:val="000000"/>
              </w:rPr>
              <w:t xml:space="preserve">the evaluation or establishment of a collaboration between the parties for projects </w:t>
            </w:r>
            <w:r>
              <w:rPr>
                <w:color w:val="000000"/>
                <w:highlight w:val="yellow"/>
              </w:rPr>
              <w:t>[DETAILS TO BE INSERTED]</w:t>
            </w:r>
            <w:r>
              <w:rPr>
                <w:color w:val="000000"/>
              </w:rPr>
              <w:t>.</w:t>
            </w:r>
          </w:p>
        </w:tc>
      </w:tr>
      <w:tr w:rsidR="00DE49F0">
        <w:tc>
          <w:tcPr>
            <w:tcW w:w="2268" w:type="dxa"/>
            <w:gridSpan w:val="2"/>
          </w:tcPr>
          <w:p w:rsidR="00DE49F0" w:rsidRDefault="00982944">
            <w:pPr>
              <w:widowControl w:val="0"/>
              <w:numPr>
                <w:ilvl w:val="0"/>
                <w:numId w:val="3"/>
              </w:numPr>
              <w:pBdr>
                <w:top w:val="nil"/>
                <w:left w:val="nil"/>
                <w:bottom w:val="nil"/>
                <w:right w:val="nil"/>
                <w:between w:val="nil"/>
              </w:pBdr>
              <w:spacing w:after="240" w:line="312" w:lineRule="auto"/>
              <w:ind w:hanging="2"/>
              <w:jc w:val="left"/>
              <w:rPr>
                <w:b/>
                <w:color w:val="000000"/>
              </w:rPr>
            </w:pPr>
            <w:r>
              <w:rPr>
                <w:b/>
                <w:color w:val="000000"/>
              </w:rPr>
              <w:t>"Recipient"</w:t>
            </w:r>
          </w:p>
        </w:tc>
        <w:tc>
          <w:tcPr>
            <w:tcW w:w="5670" w:type="dxa"/>
            <w:gridSpan w:val="2"/>
          </w:tcPr>
          <w:p w:rsidR="00DE49F0" w:rsidRDefault="00982944">
            <w:pPr>
              <w:widowControl w:val="0"/>
              <w:numPr>
                <w:ilvl w:val="0"/>
                <w:numId w:val="3"/>
              </w:numPr>
              <w:pBdr>
                <w:top w:val="nil"/>
                <w:left w:val="nil"/>
                <w:bottom w:val="nil"/>
                <w:right w:val="nil"/>
                <w:between w:val="nil"/>
              </w:pBdr>
              <w:spacing w:after="240" w:line="312" w:lineRule="auto"/>
              <w:ind w:hanging="2"/>
              <w:rPr>
                <w:color w:val="000000"/>
              </w:rPr>
            </w:pPr>
            <w:r>
              <w:rPr>
                <w:color w:val="000000"/>
              </w:rPr>
              <w:t>a party to this agreement which receives or obtains directly or indirectly Confidential Information.</w:t>
            </w:r>
          </w:p>
        </w:tc>
      </w:tr>
      <w:tr w:rsidR="00DE49F0">
        <w:tc>
          <w:tcPr>
            <w:tcW w:w="2409" w:type="dxa"/>
            <w:gridSpan w:val="3"/>
          </w:tcPr>
          <w:p w:rsidR="00DE49F0" w:rsidRDefault="00982944">
            <w:pPr>
              <w:widowControl w:val="0"/>
              <w:numPr>
                <w:ilvl w:val="0"/>
                <w:numId w:val="3"/>
              </w:numPr>
              <w:pBdr>
                <w:top w:val="nil"/>
                <w:left w:val="nil"/>
                <w:bottom w:val="nil"/>
                <w:right w:val="nil"/>
                <w:between w:val="nil"/>
              </w:pBdr>
              <w:spacing w:after="240" w:line="312" w:lineRule="auto"/>
              <w:ind w:hanging="2"/>
              <w:jc w:val="left"/>
              <w:rPr>
                <w:b/>
                <w:color w:val="000000"/>
              </w:rPr>
            </w:pPr>
            <w:r>
              <w:rPr>
                <w:b/>
                <w:color w:val="000000"/>
              </w:rPr>
              <w:t>"Representative"</w:t>
            </w:r>
          </w:p>
        </w:tc>
        <w:tc>
          <w:tcPr>
            <w:tcW w:w="5529" w:type="dxa"/>
          </w:tcPr>
          <w:p w:rsidR="00DE49F0" w:rsidRDefault="00982944">
            <w:pPr>
              <w:widowControl w:val="0"/>
              <w:numPr>
                <w:ilvl w:val="0"/>
                <w:numId w:val="3"/>
              </w:numPr>
              <w:pBdr>
                <w:top w:val="nil"/>
                <w:left w:val="nil"/>
                <w:bottom w:val="nil"/>
                <w:right w:val="nil"/>
                <w:between w:val="nil"/>
              </w:pBdr>
              <w:spacing w:after="240" w:line="312" w:lineRule="auto"/>
              <w:ind w:hanging="2"/>
              <w:rPr>
                <w:color w:val="000000"/>
              </w:rPr>
            </w:pPr>
            <w:r>
              <w:rPr>
                <w:color w:val="000000"/>
              </w:rPr>
              <w:t xml:space="preserve">employees, </w:t>
            </w:r>
            <w:proofErr w:type="gramStart"/>
            <w:r>
              <w:rPr>
                <w:color w:val="000000"/>
              </w:rPr>
              <w:t>age</w:t>
            </w:r>
            <w:r>
              <w:rPr>
                <w:color w:val="000000"/>
              </w:rPr>
              <w:t>nts</w:t>
            </w:r>
            <w:proofErr w:type="gramEnd"/>
            <w:r>
              <w:rPr>
                <w:color w:val="000000"/>
              </w:rPr>
              <w:t xml:space="preserve"> and other representatives of the Recipient.</w:t>
            </w:r>
          </w:p>
        </w:tc>
      </w:tr>
      <w:tr w:rsidR="00DE49F0">
        <w:tc>
          <w:tcPr>
            <w:tcW w:w="1275" w:type="dxa"/>
          </w:tcPr>
          <w:p w:rsidR="00DE49F0" w:rsidRDefault="00DE49F0">
            <w:pPr>
              <w:widowControl w:val="0"/>
              <w:pBdr>
                <w:top w:val="nil"/>
                <w:left w:val="nil"/>
                <w:bottom w:val="nil"/>
                <w:right w:val="nil"/>
                <w:between w:val="nil"/>
              </w:pBdr>
              <w:spacing w:after="240" w:line="312" w:lineRule="auto"/>
              <w:ind w:left="0" w:hanging="2"/>
              <w:jc w:val="left"/>
              <w:rPr>
                <w:b/>
                <w:color w:val="000000"/>
              </w:rPr>
            </w:pPr>
          </w:p>
        </w:tc>
        <w:tc>
          <w:tcPr>
            <w:tcW w:w="6663" w:type="dxa"/>
            <w:gridSpan w:val="3"/>
          </w:tcPr>
          <w:p w:rsidR="00DE49F0" w:rsidRDefault="00DE49F0">
            <w:pPr>
              <w:widowControl w:val="0"/>
              <w:numPr>
                <w:ilvl w:val="0"/>
                <w:numId w:val="3"/>
              </w:numPr>
              <w:pBdr>
                <w:top w:val="nil"/>
                <w:left w:val="nil"/>
                <w:bottom w:val="nil"/>
                <w:right w:val="nil"/>
                <w:between w:val="nil"/>
              </w:pBdr>
              <w:spacing w:after="240" w:line="312" w:lineRule="auto"/>
              <w:ind w:hanging="2"/>
              <w:rPr>
                <w:color w:val="000000"/>
              </w:rPr>
            </w:pPr>
          </w:p>
        </w:tc>
      </w:tr>
    </w:tbl>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 xml:space="preserve">Clause headings shall not affect the interpretation of this agreement. A </w:t>
      </w:r>
      <w:r>
        <w:rPr>
          <w:b/>
          <w:color w:val="000000"/>
        </w:rPr>
        <w:t>person</w:t>
      </w:r>
      <w:r>
        <w:rPr>
          <w:color w:val="000000"/>
        </w:rPr>
        <w:t xml:space="preserve"> includes a natural person, corporate or unincorporated body (</w:t>
      </w:r>
      <w:proofErr w:type="gramStart"/>
      <w:r>
        <w:rPr>
          <w:color w:val="000000"/>
        </w:rPr>
        <w:t>whether or not</w:t>
      </w:r>
      <w:proofErr w:type="gramEnd"/>
      <w:r>
        <w:rPr>
          <w:color w:val="000000"/>
        </w:rPr>
        <w:t xml:space="preserve"> having separate legal personality) and that person's legal and personal representatives, successors and permitted assigns.</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Unless the context otherwise requires, words in the sing</w:t>
      </w:r>
      <w:r>
        <w:rPr>
          <w:color w:val="000000"/>
        </w:rPr>
        <w:t xml:space="preserve">ular include the plural </w:t>
      </w:r>
      <w:proofErr w:type="gramStart"/>
      <w:r>
        <w:rPr>
          <w:color w:val="000000"/>
        </w:rPr>
        <w:t>and in the plural</w:t>
      </w:r>
      <w:proofErr w:type="gramEnd"/>
      <w:r>
        <w:rPr>
          <w:color w:val="000000"/>
        </w:rPr>
        <w:t xml:space="preserve"> include the singular.</w:t>
      </w:r>
    </w:p>
    <w:p w:rsidR="00DE49F0" w:rsidRDefault="00982944">
      <w:pPr>
        <w:numPr>
          <w:ilvl w:val="1"/>
          <w:numId w:val="1"/>
        </w:numPr>
        <w:pBdr>
          <w:top w:val="nil"/>
          <w:left w:val="nil"/>
          <w:bottom w:val="nil"/>
          <w:right w:val="nil"/>
          <w:between w:val="nil"/>
        </w:pBdr>
        <w:spacing w:after="240" w:line="312" w:lineRule="auto"/>
        <w:ind w:left="0" w:hanging="2"/>
        <w:rPr>
          <w:color w:val="000000"/>
        </w:rPr>
      </w:pPr>
      <w:bookmarkStart w:id="6" w:name="_heading=h.tyjcwt" w:colFirst="0" w:colLast="0"/>
      <w:bookmarkEnd w:id="6"/>
      <w:r>
        <w:rPr>
          <w:color w:val="000000"/>
        </w:rPr>
        <w:t>Any obligation in this agreement on a person not to do something includes an obligation not to agree or allow that thing to be done.</w:t>
      </w:r>
    </w:p>
    <w:p w:rsidR="00DE49F0" w:rsidRDefault="00982944">
      <w:pPr>
        <w:numPr>
          <w:ilvl w:val="0"/>
          <w:numId w:val="1"/>
        </w:numPr>
        <w:pBdr>
          <w:top w:val="nil"/>
          <w:left w:val="nil"/>
          <w:bottom w:val="nil"/>
          <w:right w:val="nil"/>
          <w:between w:val="nil"/>
        </w:pBdr>
        <w:spacing w:after="240" w:line="312" w:lineRule="auto"/>
        <w:ind w:left="0" w:hanging="2"/>
        <w:rPr>
          <w:rFonts w:ascii="Arial Bold" w:eastAsia="Arial Bold" w:hAnsi="Arial Bold" w:cs="Arial Bold"/>
          <w:b/>
          <w:smallCaps/>
          <w:color w:val="000000"/>
        </w:rPr>
      </w:pPr>
      <w:r>
        <w:rPr>
          <w:rFonts w:ascii="Arial Bold" w:eastAsia="Arial Bold" w:hAnsi="Arial Bold" w:cs="Arial Bold"/>
          <w:b/>
          <w:smallCaps/>
          <w:color w:val="000000"/>
        </w:rPr>
        <w:t>OBLIGATIONS OF CONFIDENTIALITY</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The Recipient shall keep the Confidential Information of the Disclosing Party confidential and, except with the prior written consent of the Disclosing Party, shall:</w:t>
      </w:r>
    </w:p>
    <w:p w:rsidR="00DE49F0" w:rsidRDefault="00982944">
      <w:pPr>
        <w:numPr>
          <w:ilvl w:val="2"/>
          <w:numId w:val="1"/>
        </w:numPr>
        <w:pBdr>
          <w:top w:val="nil"/>
          <w:left w:val="nil"/>
          <w:bottom w:val="nil"/>
          <w:right w:val="nil"/>
          <w:between w:val="nil"/>
        </w:pBdr>
        <w:spacing w:after="240" w:line="312" w:lineRule="auto"/>
        <w:ind w:left="0" w:hanging="2"/>
        <w:rPr>
          <w:color w:val="000000"/>
        </w:rPr>
      </w:pPr>
      <w:r>
        <w:rPr>
          <w:color w:val="000000"/>
        </w:rPr>
        <w:t xml:space="preserve">not use or exploit the Confidential Information in any way except for the </w:t>
      </w:r>
      <w:proofErr w:type="gramStart"/>
      <w:r>
        <w:rPr>
          <w:color w:val="000000"/>
        </w:rPr>
        <w:t>Purpose;</w:t>
      </w:r>
      <w:proofErr w:type="gramEnd"/>
    </w:p>
    <w:p w:rsidR="00DE49F0" w:rsidRDefault="00982944">
      <w:pPr>
        <w:numPr>
          <w:ilvl w:val="2"/>
          <w:numId w:val="1"/>
        </w:numPr>
        <w:pBdr>
          <w:top w:val="nil"/>
          <w:left w:val="nil"/>
          <w:bottom w:val="nil"/>
          <w:right w:val="nil"/>
          <w:between w:val="nil"/>
        </w:pBdr>
        <w:spacing w:after="240" w:line="312" w:lineRule="auto"/>
        <w:ind w:left="0" w:hanging="2"/>
        <w:rPr>
          <w:color w:val="000000"/>
        </w:rPr>
      </w:pPr>
      <w:r>
        <w:rPr>
          <w:color w:val="000000"/>
        </w:rPr>
        <w:t>not dis</w:t>
      </w:r>
      <w:r>
        <w:rPr>
          <w:color w:val="000000"/>
        </w:rPr>
        <w:t xml:space="preserve">close or make available the Confidential Information in whole or in part to any third party, except as expressly permitted by this </w:t>
      </w:r>
      <w:proofErr w:type="gramStart"/>
      <w:r>
        <w:rPr>
          <w:color w:val="000000"/>
        </w:rPr>
        <w:t>agreement;</w:t>
      </w:r>
      <w:proofErr w:type="gramEnd"/>
    </w:p>
    <w:p w:rsidR="00DE49F0" w:rsidRDefault="00982944">
      <w:pPr>
        <w:numPr>
          <w:ilvl w:val="2"/>
          <w:numId w:val="1"/>
        </w:numPr>
        <w:pBdr>
          <w:top w:val="nil"/>
          <w:left w:val="nil"/>
          <w:bottom w:val="nil"/>
          <w:right w:val="nil"/>
          <w:between w:val="nil"/>
        </w:pBdr>
        <w:spacing w:after="240" w:line="312" w:lineRule="auto"/>
        <w:ind w:left="0" w:hanging="2"/>
        <w:rPr>
          <w:color w:val="000000"/>
        </w:rPr>
      </w:pPr>
      <w:r>
        <w:rPr>
          <w:color w:val="000000"/>
        </w:rPr>
        <w:t xml:space="preserve">not copy, reduce to writing or otherwise record the Confidential Information except as strictly necessary for the </w:t>
      </w:r>
      <w:r>
        <w:rPr>
          <w:color w:val="000000"/>
        </w:rPr>
        <w:t>Purpose (and any such copies, reductions to writing and records shall be the property of the Disclosing Party</w:t>
      </w:r>
      <w:proofErr w:type="gramStart"/>
      <w:r>
        <w:rPr>
          <w:color w:val="000000"/>
        </w:rPr>
        <w:t>);</w:t>
      </w:r>
      <w:proofErr w:type="gramEnd"/>
    </w:p>
    <w:p w:rsidR="00DE49F0" w:rsidRDefault="00982944">
      <w:pPr>
        <w:numPr>
          <w:ilvl w:val="2"/>
          <w:numId w:val="1"/>
        </w:numPr>
        <w:pBdr>
          <w:top w:val="nil"/>
          <w:left w:val="nil"/>
          <w:bottom w:val="nil"/>
          <w:right w:val="nil"/>
          <w:between w:val="nil"/>
        </w:pBdr>
        <w:spacing w:after="240" w:line="312" w:lineRule="auto"/>
        <w:ind w:left="0" w:hanging="2"/>
        <w:rPr>
          <w:color w:val="000000"/>
        </w:rPr>
      </w:pPr>
      <w:r>
        <w:rPr>
          <w:color w:val="000000"/>
        </w:rPr>
        <w:t>not use, reproduce, transform, or store the Confidential Information in an externally accessible computer or electronic information retrieval sy</w:t>
      </w:r>
      <w:r>
        <w:rPr>
          <w:color w:val="000000"/>
        </w:rPr>
        <w:t>stem or transmit it in any form or by any means whatsoever outside of its usual place of business; and</w:t>
      </w:r>
    </w:p>
    <w:p w:rsidR="00DE49F0" w:rsidRDefault="00982944">
      <w:pPr>
        <w:numPr>
          <w:ilvl w:val="2"/>
          <w:numId w:val="1"/>
        </w:numPr>
        <w:pBdr>
          <w:top w:val="nil"/>
          <w:left w:val="nil"/>
          <w:bottom w:val="nil"/>
          <w:right w:val="nil"/>
          <w:between w:val="nil"/>
        </w:pBdr>
        <w:spacing w:after="240" w:line="312" w:lineRule="auto"/>
        <w:ind w:left="0" w:hanging="2"/>
        <w:rPr>
          <w:color w:val="000000"/>
        </w:rPr>
      </w:pPr>
      <w:r>
        <w:rPr>
          <w:color w:val="000000"/>
        </w:rPr>
        <w:t>apply the same security measures and degree of care to the Confidential Information as the Recipient applies to its own confidential information, which t</w:t>
      </w:r>
      <w:r>
        <w:rPr>
          <w:color w:val="000000"/>
        </w:rPr>
        <w:t>he Recipient warrants as providing adequate protection from unauthorised disclosure, copying or use.</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 xml:space="preserve">The Recipient may disclose Confidential Information of the Disclosing Party to those of its Representatives who need to know this Confidential Information </w:t>
      </w:r>
      <w:r>
        <w:rPr>
          <w:color w:val="000000"/>
        </w:rPr>
        <w:t>for the Purpose, provided that:</w:t>
      </w:r>
    </w:p>
    <w:p w:rsidR="00DE49F0" w:rsidRDefault="00982944">
      <w:pPr>
        <w:numPr>
          <w:ilvl w:val="2"/>
          <w:numId w:val="1"/>
        </w:numPr>
        <w:pBdr>
          <w:top w:val="nil"/>
          <w:left w:val="nil"/>
          <w:bottom w:val="nil"/>
          <w:right w:val="nil"/>
          <w:between w:val="nil"/>
        </w:pBdr>
        <w:spacing w:after="240" w:line="312" w:lineRule="auto"/>
        <w:ind w:left="0" w:hanging="2"/>
        <w:rPr>
          <w:color w:val="000000"/>
        </w:rPr>
      </w:pPr>
      <w:r>
        <w:rPr>
          <w:color w:val="000000"/>
        </w:rPr>
        <w:t xml:space="preserve">it informs its Representatives of the confidential nature of the Confidential Information before </w:t>
      </w:r>
      <w:proofErr w:type="gramStart"/>
      <w:r>
        <w:rPr>
          <w:color w:val="000000"/>
        </w:rPr>
        <w:t>disclosure;</w:t>
      </w:r>
      <w:proofErr w:type="gramEnd"/>
    </w:p>
    <w:p w:rsidR="00DE49F0" w:rsidRDefault="00982944">
      <w:pPr>
        <w:numPr>
          <w:ilvl w:val="2"/>
          <w:numId w:val="1"/>
        </w:numPr>
        <w:pBdr>
          <w:top w:val="nil"/>
          <w:left w:val="nil"/>
          <w:bottom w:val="nil"/>
          <w:right w:val="nil"/>
          <w:between w:val="nil"/>
        </w:pBdr>
        <w:spacing w:after="240" w:line="312" w:lineRule="auto"/>
        <w:ind w:left="0" w:hanging="2"/>
        <w:rPr>
          <w:color w:val="000000"/>
        </w:rPr>
      </w:pPr>
      <w:r>
        <w:rPr>
          <w:color w:val="000000"/>
        </w:rPr>
        <w:t xml:space="preserve">it procures that its Representatives shall, in relation to any Confidential Information disclosed to them, comply with this agreement as if they were the </w:t>
      </w:r>
      <w:proofErr w:type="gramStart"/>
      <w:r>
        <w:rPr>
          <w:color w:val="000000"/>
        </w:rPr>
        <w:t>Recipient;</w:t>
      </w:r>
      <w:proofErr w:type="gramEnd"/>
      <w:r>
        <w:rPr>
          <w:color w:val="000000"/>
        </w:rPr>
        <w:t xml:space="preserve"> </w:t>
      </w:r>
    </w:p>
    <w:p w:rsidR="00DE49F0" w:rsidRDefault="00982944">
      <w:pPr>
        <w:pBdr>
          <w:top w:val="nil"/>
          <w:left w:val="nil"/>
          <w:bottom w:val="nil"/>
          <w:right w:val="nil"/>
          <w:between w:val="nil"/>
        </w:pBdr>
        <w:spacing w:after="240" w:line="312" w:lineRule="auto"/>
        <w:ind w:left="0" w:hanging="2"/>
        <w:jc w:val="left"/>
        <w:rPr>
          <w:color w:val="000000"/>
        </w:rPr>
      </w:pPr>
      <w:r>
        <w:rPr>
          <w:color w:val="000000"/>
        </w:rPr>
        <w:t xml:space="preserve">and it </w:t>
      </w:r>
      <w:bookmarkStart w:id="7" w:name="bookmark=id.3dy6vkm" w:colFirst="0" w:colLast="0"/>
      <w:bookmarkEnd w:id="7"/>
      <w:proofErr w:type="gramStart"/>
      <w:r>
        <w:rPr>
          <w:color w:val="000000"/>
        </w:rPr>
        <w:t>shall at all times</w:t>
      </w:r>
      <w:proofErr w:type="gramEnd"/>
      <w:r>
        <w:rPr>
          <w:color w:val="000000"/>
        </w:rPr>
        <w:t xml:space="preserve"> be liable for the failure of any Representative to comply with t</w:t>
      </w:r>
      <w:r>
        <w:rPr>
          <w:color w:val="000000"/>
        </w:rPr>
        <w:t xml:space="preserve">he terms of this agreement. </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A party may disclose Confidential Information to the extent such Confidential Information is required to be disclosed by law, by any governmental or other regulatory authority, or by a court or other authority of competent juri</w:t>
      </w:r>
      <w:r>
        <w:rPr>
          <w:color w:val="000000"/>
        </w:rPr>
        <w:t xml:space="preserve">sdiction provided that, to the extent it is legally permitted to do so, it gives the other party as much notice of this disclosure as possible and, where notice of disclosure is not prohibited and is given in accordance with this clause 2.3, it takes into </w:t>
      </w:r>
      <w:r>
        <w:rPr>
          <w:color w:val="000000"/>
        </w:rPr>
        <w:t>account the reasonable requests of the other party in relation to the content of this disclosure.</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The Recipient shall establish and maintain adequate security measures (including any reasonable security measures proposed by the Disclosing Party from time t</w:t>
      </w:r>
      <w:r>
        <w:rPr>
          <w:color w:val="000000"/>
        </w:rPr>
        <w:t>o time) to safeguard the Confidential Information from unauthorised access or use.</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No party shall make use of the other par</w:t>
      </w:r>
      <w:bookmarkStart w:id="8" w:name="bookmark=id.1t3h5sf" w:colFirst="0" w:colLast="0"/>
      <w:bookmarkEnd w:id="8"/>
      <w:r>
        <w:rPr>
          <w:color w:val="000000"/>
        </w:rPr>
        <w:t xml:space="preserve">ty's </w:t>
      </w:r>
      <w:proofErr w:type="gramStart"/>
      <w:r>
        <w:rPr>
          <w:color w:val="000000"/>
        </w:rPr>
        <w:t>name</w:t>
      </w:r>
      <w:proofErr w:type="gramEnd"/>
      <w:r>
        <w:rPr>
          <w:color w:val="000000"/>
        </w:rPr>
        <w:t xml:space="preserve"> or any information acquired through its dealings with the other party for publicity or marketing purposes without the prior</w:t>
      </w:r>
      <w:r>
        <w:rPr>
          <w:color w:val="000000"/>
        </w:rPr>
        <w:t xml:space="preserve"> written consent of the other party.</w:t>
      </w:r>
    </w:p>
    <w:p w:rsidR="00DE49F0" w:rsidRDefault="00982944">
      <w:pPr>
        <w:numPr>
          <w:ilvl w:val="0"/>
          <w:numId w:val="1"/>
        </w:numPr>
        <w:pBdr>
          <w:top w:val="nil"/>
          <w:left w:val="nil"/>
          <w:bottom w:val="nil"/>
          <w:right w:val="nil"/>
          <w:between w:val="nil"/>
        </w:pBdr>
        <w:spacing w:after="240" w:line="312" w:lineRule="auto"/>
        <w:ind w:left="0" w:hanging="2"/>
        <w:rPr>
          <w:rFonts w:ascii="Arial Bold" w:eastAsia="Arial Bold" w:hAnsi="Arial Bold" w:cs="Arial Bold"/>
          <w:b/>
          <w:smallCaps/>
          <w:color w:val="000000"/>
        </w:rPr>
      </w:pPr>
      <w:r>
        <w:rPr>
          <w:rFonts w:ascii="Arial Bold" w:eastAsia="Arial Bold" w:hAnsi="Arial Bold" w:cs="Arial Bold"/>
          <w:b/>
          <w:smallCaps/>
          <w:color w:val="000000"/>
        </w:rPr>
        <w:t>RETURN OF INFORMATION</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At the request of the Disclosing Party, the Recipient shall:</w:t>
      </w:r>
    </w:p>
    <w:p w:rsidR="00DE49F0" w:rsidRDefault="00982944">
      <w:pPr>
        <w:numPr>
          <w:ilvl w:val="2"/>
          <w:numId w:val="1"/>
        </w:numPr>
        <w:pBdr>
          <w:top w:val="nil"/>
          <w:left w:val="nil"/>
          <w:bottom w:val="nil"/>
          <w:right w:val="nil"/>
          <w:between w:val="nil"/>
        </w:pBdr>
        <w:spacing w:after="240" w:line="312" w:lineRule="auto"/>
        <w:ind w:left="0" w:hanging="2"/>
        <w:rPr>
          <w:color w:val="000000"/>
        </w:rPr>
      </w:pPr>
      <w:r>
        <w:rPr>
          <w:color w:val="000000"/>
        </w:rPr>
        <w:t xml:space="preserve">destroy or return to the Disclosing Party all documents and materials (and any copies) containing, reflecting, incorporating, or based on Confidential Information of the Disclosing </w:t>
      </w:r>
      <w:proofErr w:type="gramStart"/>
      <w:r>
        <w:rPr>
          <w:color w:val="000000"/>
        </w:rPr>
        <w:t>Party;</w:t>
      </w:r>
      <w:proofErr w:type="gramEnd"/>
    </w:p>
    <w:p w:rsidR="00DE49F0" w:rsidRDefault="00982944">
      <w:pPr>
        <w:numPr>
          <w:ilvl w:val="2"/>
          <w:numId w:val="1"/>
        </w:numPr>
        <w:pBdr>
          <w:top w:val="nil"/>
          <w:left w:val="nil"/>
          <w:bottom w:val="nil"/>
          <w:right w:val="nil"/>
          <w:between w:val="nil"/>
        </w:pBdr>
        <w:spacing w:after="240" w:line="312" w:lineRule="auto"/>
        <w:ind w:left="0" w:hanging="2"/>
        <w:rPr>
          <w:color w:val="000000"/>
        </w:rPr>
      </w:pPr>
      <w:r>
        <w:rPr>
          <w:color w:val="000000"/>
        </w:rPr>
        <w:t xml:space="preserve">erase all Confidential Information of the Disclosing Party from its </w:t>
      </w:r>
      <w:r>
        <w:rPr>
          <w:color w:val="000000"/>
        </w:rPr>
        <w:t>computer systems or which is stored in electronic form (to the extent possible); and</w:t>
      </w:r>
    </w:p>
    <w:p w:rsidR="00DE49F0" w:rsidRDefault="00982944">
      <w:pPr>
        <w:numPr>
          <w:ilvl w:val="2"/>
          <w:numId w:val="1"/>
        </w:numPr>
        <w:pBdr>
          <w:top w:val="nil"/>
          <w:left w:val="nil"/>
          <w:bottom w:val="nil"/>
          <w:right w:val="nil"/>
          <w:between w:val="nil"/>
        </w:pBdr>
        <w:spacing w:after="240" w:line="312" w:lineRule="auto"/>
        <w:ind w:left="0" w:hanging="2"/>
        <w:rPr>
          <w:color w:val="000000"/>
        </w:rPr>
      </w:pPr>
      <w:r>
        <w:rPr>
          <w:color w:val="000000"/>
        </w:rPr>
        <w:t>certify in writing to the Disclosing Party that it has complied with the requirements of this clause, provided that a Recipient may retain documents and materials containi</w:t>
      </w:r>
      <w:r>
        <w:rPr>
          <w:color w:val="000000"/>
        </w:rPr>
        <w:t>ng, reflecting, incorporating, or based on Confidential Information of the Disclosing Party to the extent required by law or any applicable governmental or regulatory authority and to the extent reasonable to permit the Recipient to keep evidence that it h</w:t>
      </w:r>
      <w:r>
        <w:rPr>
          <w:color w:val="000000"/>
        </w:rPr>
        <w:t>as performed its obligations under this agreement. The provisions of this agreement shall continue to apply to any documents and materials retained by the Recipient.</w:t>
      </w:r>
    </w:p>
    <w:p w:rsidR="00DE49F0" w:rsidRDefault="00982944">
      <w:pPr>
        <w:numPr>
          <w:ilvl w:val="1"/>
          <w:numId w:val="1"/>
        </w:numPr>
        <w:pBdr>
          <w:top w:val="nil"/>
          <w:left w:val="nil"/>
          <w:bottom w:val="nil"/>
          <w:right w:val="nil"/>
          <w:between w:val="nil"/>
        </w:pBdr>
        <w:spacing w:after="240" w:line="312" w:lineRule="auto"/>
        <w:ind w:left="0" w:hanging="2"/>
        <w:rPr>
          <w:color w:val="000000"/>
        </w:rPr>
      </w:pPr>
      <w:bookmarkStart w:id="9" w:name="_heading=h.4d34og8" w:colFirst="0" w:colLast="0"/>
      <w:bookmarkEnd w:id="9"/>
      <w:r>
        <w:rPr>
          <w:color w:val="000000"/>
        </w:rPr>
        <w:t xml:space="preserve">If the Recipient develops or uses a product or a process which, in the reasonable opinion </w:t>
      </w:r>
      <w:r>
        <w:rPr>
          <w:color w:val="000000"/>
        </w:rPr>
        <w:t>of the Disclosing Party, might have involved the use of any of the Confidential Information of the Disclosing Party, the Recipient shall, at the request of the Disclosing Party, supply to the Disclosing Party information reasonably necessary to establish t</w:t>
      </w:r>
      <w:r>
        <w:rPr>
          <w:color w:val="000000"/>
        </w:rPr>
        <w:t>hat Confidential Information of the Disclosing Party has not been used or disclosed.</w:t>
      </w:r>
    </w:p>
    <w:p w:rsidR="00DE49F0" w:rsidRDefault="00982944">
      <w:pPr>
        <w:numPr>
          <w:ilvl w:val="0"/>
          <w:numId w:val="1"/>
        </w:numPr>
        <w:pBdr>
          <w:top w:val="nil"/>
          <w:left w:val="nil"/>
          <w:bottom w:val="nil"/>
          <w:right w:val="nil"/>
          <w:between w:val="nil"/>
        </w:pBdr>
        <w:spacing w:after="240" w:line="312" w:lineRule="auto"/>
        <w:ind w:left="0" w:hanging="2"/>
        <w:rPr>
          <w:rFonts w:ascii="Arial Bold" w:eastAsia="Arial Bold" w:hAnsi="Arial Bold" w:cs="Arial Bold"/>
          <w:b/>
          <w:smallCaps/>
          <w:color w:val="000000"/>
        </w:rPr>
      </w:pPr>
      <w:r>
        <w:rPr>
          <w:rFonts w:ascii="Arial Bold" w:eastAsia="Arial Bold" w:hAnsi="Arial Bold" w:cs="Arial Bold"/>
          <w:b/>
          <w:smallCaps/>
          <w:color w:val="000000"/>
        </w:rPr>
        <w:t>RESERVATION OF RIGHTS AND ACKNOWLEDGEMENT</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All Confidential Information shall remain the property of the Disclosing Party, which reserves all rights in its Confidential Inf</w:t>
      </w:r>
      <w:r>
        <w:rPr>
          <w:color w:val="000000"/>
        </w:rPr>
        <w:t>ormation. No rights, including, but not limited to, intellectual property rights, in respect of a party's Confidential Information are granted to the Recipient and no obligations are imposed on the Disclosing Party other than those expressly stated in this</w:t>
      </w:r>
      <w:r>
        <w:rPr>
          <w:color w:val="000000"/>
        </w:rPr>
        <w:t xml:space="preserve"> agreement.</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Except as expressly stated in this agreement, no party makes any express or implied warranty or representation concerning its Confidential Information, or the accuracy or completeness of the Confidential Information.</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The disclosure of Confident</w:t>
      </w:r>
      <w:r>
        <w:rPr>
          <w:color w:val="000000"/>
        </w:rPr>
        <w:t>ial Information by the Disclosing Party shall not form any offer by, or representation or warranty on the part of, the Disclosing Party to enter into any further agreement in relation to the Purpose, or the development or supply of any product or service t</w:t>
      </w:r>
      <w:r>
        <w:rPr>
          <w:color w:val="000000"/>
        </w:rPr>
        <w:t>o which the Confidential Information relates.</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The Recipient acknowledges that damages alone would not be an adequate remedy for the breach of any of the provisions of this agreement. Accordingly, without prejudice to any other rights and remedies it may ha</w:t>
      </w:r>
      <w:r>
        <w:rPr>
          <w:color w:val="000000"/>
        </w:rPr>
        <w:t>ve,</w:t>
      </w:r>
      <w:bookmarkStart w:id="10" w:name="bookmark=id.2s8eyo1" w:colFirst="0" w:colLast="0"/>
      <w:bookmarkEnd w:id="10"/>
      <w:r>
        <w:rPr>
          <w:color w:val="000000"/>
        </w:rPr>
        <w:t xml:space="preserve"> the Disclosing Party shall be entitled to the granting of equitable relief (including without limitation injunctive relief) concerning any threatened or actual breach of any of the provisions of this agreement.</w:t>
      </w:r>
    </w:p>
    <w:p w:rsidR="00DE49F0" w:rsidRDefault="00982944">
      <w:pPr>
        <w:numPr>
          <w:ilvl w:val="0"/>
          <w:numId w:val="1"/>
        </w:numPr>
        <w:pBdr>
          <w:top w:val="nil"/>
          <w:left w:val="nil"/>
          <w:bottom w:val="nil"/>
          <w:right w:val="nil"/>
          <w:between w:val="nil"/>
        </w:pBdr>
        <w:spacing w:after="240" w:line="312" w:lineRule="auto"/>
        <w:ind w:left="0" w:hanging="2"/>
        <w:rPr>
          <w:rFonts w:ascii="Arial Bold" w:eastAsia="Arial Bold" w:hAnsi="Arial Bold" w:cs="Arial Bold"/>
          <w:b/>
          <w:smallCaps/>
          <w:color w:val="000000"/>
        </w:rPr>
      </w:pPr>
      <w:r>
        <w:rPr>
          <w:rFonts w:ascii="Arial Bold" w:eastAsia="Arial Bold" w:hAnsi="Arial Bold" w:cs="Arial Bold"/>
          <w:b/>
          <w:smallCaps/>
          <w:color w:val="000000"/>
        </w:rPr>
        <w:t>WARRANTY AND INDEMNITY</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Each of the Disclosing Party warrants that it has the right to disclose its Confidential Information to the Recipient and to authorise the Recipient to use such Confidential Information for the Purpose.</w:t>
      </w:r>
    </w:p>
    <w:p w:rsidR="00DE49F0" w:rsidRDefault="00982944">
      <w:pPr>
        <w:numPr>
          <w:ilvl w:val="1"/>
          <w:numId w:val="1"/>
        </w:numPr>
        <w:pBdr>
          <w:top w:val="nil"/>
          <w:left w:val="nil"/>
          <w:bottom w:val="nil"/>
          <w:right w:val="nil"/>
          <w:between w:val="nil"/>
        </w:pBdr>
        <w:spacing w:after="240" w:line="312" w:lineRule="auto"/>
        <w:ind w:left="0" w:hanging="2"/>
        <w:rPr>
          <w:color w:val="000000"/>
        </w:rPr>
      </w:pPr>
      <w:bookmarkStart w:id="11" w:name="_heading=h.17dp8vu" w:colFirst="0" w:colLast="0"/>
      <w:bookmarkEnd w:id="11"/>
      <w:r>
        <w:rPr>
          <w:color w:val="000000"/>
        </w:rPr>
        <w:t>Each of the Recipient shall in</w:t>
      </w:r>
      <w:r>
        <w:rPr>
          <w:color w:val="000000"/>
        </w:rPr>
        <w:t>demnify and keep fully indemnified the Disclosing Party at all times against all liabilities, costs (including legal costs on an indemnity basis), expenses, damages and losses (including any direct, indirect or consequential losses, loss of profit, loss of</w:t>
      </w:r>
      <w:r>
        <w:rPr>
          <w:color w:val="000000"/>
        </w:rPr>
        <w:t xml:space="preserve"> reputation and all interest, penalties and other reasonable costs and expenses suffered or incurred by the Disclosing Party) arising from any breach of this agreement by the Recipient and from the actions or omissions of any Representative of the Recipien</w:t>
      </w:r>
      <w:r>
        <w:rPr>
          <w:color w:val="000000"/>
        </w:rPr>
        <w:t>t.</w:t>
      </w:r>
    </w:p>
    <w:p w:rsidR="00DE49F0" w:rsidRDefault="00982944">
      <w:pPr>
        <w:numPr>
          <w:ilvl w:val="0"/>
          <w:numId w:val="1"/>
        </w:numPr>
        <w:pBdr>
          <w:top w:val="nil"/>
          <w:left w:val="nil"/>
          <w:bottom w:val="nil"/>
          <w:right w:val="nil"/>
          <w:between w:val="nil"/>
        </w:pBdr>
        <w:spacing w:after="240" w:line="312" w:lineRule="auto"/>
        <w:ind w:left="0" w:hanging="2"/>
        <w:rPr>
          <w:rFonts w:ascii="Arial Bold" w:eastAsia="Arial Bold" w:hAnsi="Arial Bold" w:cs="Arial Bold"/>
          <w:b/>
          <w:smallCaps/>
          <w:color w:val="000000"/>
        </w:rPr>
      </w:pPr>
      <w:r>
        <w:rPr>
          <w:rFonts w:ascii="Arial Bold" w:eastAsia="Arial Bold" w:hAnsi="Arial Bold" w:cs="Arial Bold"/>
          <w:b/>
          <w:smallCaps/>
          <w:color w:val="000000"/>
        </w:rPr>
        <w:t>TERM AND TERMINATION</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 xml:space="preserve">If either party decides not to </w:t>
      </w:r>
      <w:proofErr w:type="gramStart"/>
      <w:r>
        <w:rPr>
          <w:color w:val="000000"/>
        </w:rPr>
        <w:t>become, or</w:t>
      </w:r>
      <w:proofErr w:type="gramEnd"/>
      <w:r>
        <w:rPr>
          <w:color w:val="000000"/>
        </w:rPr>
        <w:t xml:space="preserve"> continue to be involved in the Purpose with the other party it shall notify the other party in writing immediately. The obligations of each party shall, notwithstanding any earlier terminati</w:t>
      </w:r>
      <w:r>
        <w:rPr>
          <w:color w:val="000000"/>
        </w:rPr>
        <w:t>on of negotiations or discussions between the parties in relation to the Purpose, continue for a period of 6 years from the termination of this agreement.</w:t>
      </w:r>
    </w:p>
    <w:p w:rsidR="00DE49F0" w:rsidRDefault="00982944">
      <w:pPr>
        <w:numPr>
          <w:ilvl w:val="1"/>
          <w:numId w:val="1"/>
        </w:numPr>
        <w:pBdr>
          <w:top w:val="nil"/>
          <w:left w:val="nil"/>
          <w:bottom w:val="nil"/>
          <w:right w:val="nil"/>
          <w:between w:val="nil"/>
        </w:pBdr>
        <w:spacing w:after="240" w:line="312" w:lineRule="auto"/>
        <w:ind w:left="0" w:hanging="2"/>
        <w:rPr>
          <w:color w:val="000000"/>
        </w:rPr>
      </w:pPr>
      <w:bookmarkStart w:id="12" w:name="_heading=h.3rdcrjn" w:colFirst="0" w:colLast="0"/>
      <w:bookmarkEnd w:id="12"/>
      <w:r>
        <w:rPr>
          <w:color w:val="000000"/>
        </w:rPr>
        <w:t>Termination of this agreement shall not affect any accrued rights or remedies to which either party i</w:t>
      </w:r>
      <w:r>
        <w:rPr>
          <w:color w:val="000000"/>
        </w:rPr>
        <w:t>s entitled.</w:t>
      </w:r>
    </w:p>
    <w:p w:rsidR="00DE49F0" w:rsidRDefault="00982944">
      <w:pPr>
        <w:numPr>
          <w:ilvl w:val="0"/>
          <w:numId w:val="1"/>
        </w:numPr>
        <w:pBdr>
          <w:top w:val="nil"/>
          <w:left w:val="nil"/>
          <w:bottom w:val="nil"/>
          <w:right w:val="nil"/>
          <w:between w:val="nil"/>
        </w:pBdr>
        <w:spacing w:after="240" w:line="312" w:lineRule="auto"/>
        <w:ind w:left="0" w:hanging="2"/>
        <w:rPr>
          <w:rFonts w:ascii="Arial Bold" w:eastAsia="Arial Bold" w:hAnsi="Arial Bold" w:cs="Arial Bold"/>
          <w:b/>
          <w:smallCaps/>
          <w:color w:val="000000"/>
        </w:rPr>
      </w:pPr>
      <w:r>
        <w:rPr>
          <w:rFonts w:ascii="Arial Bold" w:eastAsia="Arial Bold" w:hAnsi="Arial Bold" w:cs="Arial Bold"/>
          <w:b/>
          <w:smallCaps/>
          <w:color w:val="000000"/>
        </w:rPr>
        <w:t>ENTIRE AGREEMENT AND VARIATION</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This agreement constitutes the whole agreement between the parties and supersedes all previous agreements between the parties relating to its subject matter. Each party acknowledges that, in entering into this agreement, it has not relied on, and shall hav</w:t>
      </w:r>
      <w:r>
        <w:rPr>
          <w:color w:val="000000"/>
        </w:rPr>
        <w:t>e no right or remedy in respect of, any statement, representation, assurance or warranty (whether made negligently or innocently) other than as expressly set out in this agreement. Nothing in this clause shall limit or exclude any liability for fraud or fo</w:t>
      </w:r>
      <w:r>
        <w:rPr>
          <w:color w:val="000000"/>
        </w:rPr>
        <w:t>r fraudulent misrepresentation.</w:t>
      </w:r>
    </w:p>
    <w:p w:rsidR="00DE49F0" w:rsidRDefault="00982944">
      <w:pPr>
        <w:numPr>
          <w:ilvl w:val="1"/>
          <w:numId w:val="1"/>
        </w:numPr>
        <w:pBdr>
          <w:top w:val="nil"/>
          <w:left w:val="nil"/>
          <w:bottom w:val="nil"/>
          <w:right w:val="nil"/>
          <w:between w:val="nil"/>
        </w:pBdr>
        <w:spacing w:after="240" w:line="312" w:lineRule="auto"/>
        <w:ind w:left="0" w:hanging="2"/>
        <w:rPr>
          <w:color w:val="000000"/>
        </w:rPr>
      </w:pPr>
      <w:bookmarkStart w:id="13" w:name="_heading=h.26in1rg" w:colFirst="0" w:colLast="0"/>
      <w:bookmarkEnd w:id="13"/>
      <w:r>
        <w:rPr>
          <w:color w:val="000000"/>
        </w:rPr>
        <w:t>No variation of this agreement shall be effective unless it is in writing and signed by each of the parties (or their authorised representatives).</w:t>
      </w:r>
    </w:p>
    <w:p w:rsidR="00DE49F0" w:rsidRDefault="00982944">
      <w:pPr>
        <w:numPr>
          <w:ilvl w:val="0"/>
          <w:numId w:val="1"/>
        </w:numPr>
        <w:pBdr>
          <w:top w:val="nil"/>
          <w:left w:val="nil"/>
          <w:bottom w:val="nil"/>
          <w:right w:val="nil"/>
          <w:between w:val="nil"/>
        </w:pBdr>
        <w:spacing w:after="240" w:line="312" w:lineRule="auto"/>
        <w:ind w:left="0" w:hanging="2"/>
        <w:rPr>
          <w:rFonts w:ascii="Arial Bold" w:eastAsia="Arial Bold" w:hAnsi="Arial Bold" w:cs="Arial Bold"/>
          <w:b/>
          <w:smallCaps/>
          <w:color w:val="000000"/>
        </w:rPr>
      </w:pPr>
      <w:r>
        <w:rPr>
          <w:rFonts w:ascii="Arial Bold" w:eastAsia="Arial Bold" w:hAnsi="Arial Bold" w:cs="Arial Bold"/>
          <w:b/>
          <w:smallCaps/>
          <w:color w:val="000000"/>
        </w:rPr>
        <w:t>NO WAIVER</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Failure to exercise, or any delay in exercising, any right or remed</w:t>
      </w:r>
      <w:r>
        <w:rPr>
          <w:color w:val="000000"/>
        </w:rPr>
        <w:t>y provided under this agreement or by law shall not constitute a waiver of that or any other right or remedy by either party to this agreement nor shall it preclude or restrict any further exercise of that or any other right or remedy.</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No single or partial</w:t>
      </w:r>
      <w:r>
        <w:rPr>
          <w:color w:val="000000"/>
        </w:rPr>
        <w:t xml:space="preserve"> exercise of any right or remedy provided under this agreement or by law shall preclude or restrict the further exercise of that or any other right or remedy by either party.</w:t>
      </w:r>
    </w:p>
    <w:p w:rsidR="00DE49F0" w:rsidRDefault="00982944">
      <w:pPr>
        <w:numPr>
          <w:ilvl w:val="1"/>
          <w:numId w:val="1"/>
        </w:numPr>
        <w:pBdr>
          <w:top w:val="nil"/>
          <w:left w:val="nil"/>
          <w:bottom w:val="nil"/>
          <w:right w:val="nil"/>
          <w:between w:val="nil"/>
        </w:pBdr>
        <w:spacing w:after="240" w:line="312" w:lineRule="auto"/>
        <w:ind w:left="0" w:hanging="2"/>
        <w:rPr>
          <w:color w:val="000000"/>
        </w:rPr>
      </w:pPr>
      <w:bookmarkStart w:id="14" w:name="_heading=h.lnxbz9" w:colFirst="0" w:colLast="0"/>
      <w:bookmarkEnd w:id="14"/>
      <w:r>
        <w:rPr>
          <w:color w:val="000000"/>
        </w:rPr>
        <w:t xml:space="preserve">A party that waives a right or remedy provided under this agreement or by law in </w:t>
      </w:r>
      <w:r>
        <w:rPr>
          <w:color w:val="000000"/>
        </w:rPr>
        <w:t xml:space="preserve">relation to another </w:t>
      </w:r>
      <w:proofErr w:type="gramStart"/>
      <w:r>
        <w:rPr>
          <w:color w:val="000000"/>
        </w:rPr>
        <w:t>party, or</w:t>
      </w:r>
      <w:proofErr w:type="gramEnd"/>
      <w:r>
        <w:rPr>
          <w:color w:val="000000"/>
        </w:rPr>
        <w:t xml:space="preserve"> takes or fails to take any action against that party, does not affect its rights in relation to any other party.</w:t>
      </w:r>
    </w:p>
    <w:p w:rsidR="00DE49F0" w:rsidRDefault="00982944">
      <w:pPr>
        <w:numPr>
          <w:ilvl w:val="0"/>
          <w:numId w:val="1"/>
        </w:numPr>
        <w:pBdr>
          <w:top w:val="nil"/>
          <w:left w:val="nil"/>
          <w:bottom w:val="nil"/>
          <w:right w:val="nil"/>
          <w:between w:val="nil"/>
        </w:pBdr>
        <w:spacing w:after="240" w:line="312" w:lineRule="auto"/>
        <w:ind w:left="0" w:hanging="2"/>
        <w:rPr>
          <w:rFonts w:ascii="Arial Bold" w:eastAsia="Arial Bold" w:hAnsi="Arial Bold" w:cs="Arial Bold"/>
          <w:b/>
          <w:smallCaps/>
          <w:color w:val="000000"/>
        </w:rPr>
      </w:pPr>
      <w:r>
        <w:rPr>
          <w:rFonts w:ascii="Arial Bold" w:eastAsia="Arial Bold" w:hAnsi="Arial Bold" w:cs="Arial Bold"/>
          <w:b/>
          <w:smallCaps/>
          <w:color w:val="000000"/>
        </w:rPr>
        <w:t>ASSIGNMENT</w:t>
      </w:r>
    </w:p>
    <w:p w:rsidR="00DE49F0" w:rsidRDefault="00982944">
      <w:pPr>
        <w:pBdr>
          <w:top w:val="nil"/>
          <w:left w:val="nil"/>
          <w:bottom w:val="nil"/>
          <w:right w:val="nil"/>
          <w:between w:val="nil"/>
        </w:pBdr>
        <w:spacing w:after="240" w:line="312" w:lineRule="auto"/>
        <w:ind w:left="0" w:hanging="2"/>
        <w:jc w:val="left"/>
        <w:rPr>
          <w:color w:val="000000"/>
        </w:rPr>
      </w:pPr>
      <w:r>
        <w:rPr>
          <w:color w:val="000000"/>
        </w:rPr>
        <w:t>Except as otherwise provided in this agreement, no party may assign, sub-contract or deal in any way wi</w:t>
      </w:r>
      <w:bookmarkStart w:id="15" w:name="bookmark=id.35nkun2" w:colFirst="0" w:colLast="0"/>
      <w:bookmarkEnd w:id="15"/>
      <w:r>
        <w:rPr>
          <w:color w:val="000000"/>
        </w:rPr>
        <w:t>th, any of its rights or obligations under this agreement or any document referred to in it.</w:t>
      </w:r>
    </w:p>
    <w:p w:rsidR="00DE49F0" w:rsidRDefault="00982944">
      <w:pPr>
        <w:numPr>
          <w:ilvl w:val="0"/>
          <w:numId w:val="1"/>
        </w:numPr>
        <w:pBdr>
          <w:top w:val="nil"/>
          <w:left w:val="nil"/>
          <w:bottom w:val="nil"/>
          <w:right w:val="nil"/>
          <w:between w:val="nil"/>
        </w:pBdr>
        <w:spacing w:after="240" w:line="312" w:lineRule="auto"/>
        <w:ind w:left="0" w:hanging="2"/>
        <w:rPr>
          <w:rFonts w:ascii="Arial Bold" w:eastAsia="Arial Bold" w:hAnsi="Arial Bold" w:cs="Arial Bold"/>
          <w:b/>
          <w:smallCaps/>
          <w:color w:val="000000"/>
        </w:rPr>
      </w:pPr>
      <w:r>
        <w:rPr>
          <w:rFonts w:ascii="Arial Bold" w:eastAsia="Arial Bold" w:hAnsi="Arial Bold" w:cs="Arial Bold"/>
          <w:b/>
          <w:smallCaps/>
          <w:color w:val="000000"/>
        </w:rPr>
        <w:t>NOTICES</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Any notice or other communication required to be giv</w:t>
      </w:r>
      <w:r>
        <w:rPr>
          <w:color w:val="000000"/>
        </w:rPr>
        <w:t>en under this agreement shall be in writing and shall be delivered personally, or sent by pre-paid first-class post or recorded delivery, or by commercial courier, to each party required to receive the notice or communication as set out below:</w:t>
      </w:r>
    </w:p>
    <w:p w:rsidR="00DE49F0" w:rsidRDefault="00982944">
      <w:pPr>
        <w:pBdr>
          <w:top w:val="nil"/>
          <w:left w:val="nil"/>
          <w:bottom w:val="nil"/>
          <w:right w:val="nil"/>
          <w:between w:val="nil"/>
        </w:pBdr>
        <w:spacing w:after="240" w:line="312" w:lineRule="auto"/>
        <w:ind w:left="0" w:hanging="2"/>
        <w:jc w:val="left"/>
        <w:rPr>
          <w:color w:val="000000"/>
          <w:highlight w:val="yellow"/>
        </w:rPr>
      </w:pPr>
      <w:r>
        <w:rPr>
          <w:color w:val="000000"/>
          <w:highlight w:val="yellow"/>
        </w:rPr>
        <w:t>Decently: []</w:t>
      </w:r>
    </w:p>
    <w:p w:rsidR="00DE49F0" w:rsidRDefault="00982944">
      <w:pPr>
        <w:ind w:left="0" w:hanging="2"/>
        <w:rPr>
          <w:sz w:val="21"/>
          <w:szCs w:val="21"/>
        </w:rPr>
      </w:pPr>
      <w:r>
        <w:rPr>
          <w:highlight w:val="yellow"/>
        </w:rPr>
        <w:t>[Party B]</w:t>
      </w:r>
      <w:proofErr w:type="gramStart"/>
      <w:r>
        <w:rPr>
          <w:highlight w:val="yellow"/>
        </w:rPr>
        <w:t>:  [</w:t>
      </w:r>
      <w:proofErr w:type="gramEnd"/>
      <w:r>
        <w:rPr>
          <w:highlight w:val="yellow"/>
        </w:rPr>
        <w:t>]</w:t>
      </w:r>
    </w:p>
    <w:p w:rsidR="00DE49F0" w:rsidRDefault="00982944">
      <w:pPr>
        <w:pBdr>
          <w:top w:val="nil"/>
          <w:left w:val="nil"/>
          <w:bottom w:val="nil"/>
          <w:right w:val="nil"/>
          <w:between w:val="nil"/>
        </w:pBdr>
        <w:spacing w:after="240" w:line="312" w:lineRule="auto"/>
        <w:ind w:left="0" w:hanging="2"/>
        <w:jc w:val="left"/>
        <w:rPr>
          <w:color w:val="000000"/>
        </w:rPr>
      </w:pPr>
      <w:r>
        <w:rPr>
          <w:color w:val="000000"/>
        </w:rPr>
        <w:t xml:space="preserve"> </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Delivery of a notice is deemed to have taken effect (provided that all other requirements in this clause have been satisfied):</w:t>
      </w:r>
    </w:p>
    <w:p w:rsidR="00DE49F0" w:rsidRDefault="00982944">
      <w:pPr>
        <w:numPr>
          <w:ilvl w:val="2"/>
          <w:numId w:val="1"/>
        </w:numPr>
        <w:pBdr>
          <w:top w:val="nil"/>
          <w:left w:val="nil"/>
          <w:bottom w:val="nil"/>
          <w:right w:val="nil"/>
          <w:between w:val="nil"/>
        </w:pBdr>
        <w:spacing w:after="240" w:line="312" w:lineRule="auto"/>
        <w:ind w:left="0" w:hanging="2"/>
        <w:rPr>
          <w:color w:val="000000"/>
        </w:rPr>
      </w:pPr>
      <w:r>
        <w:rPr>
          <w:color w:val="000000"/>
        </w:rPr>
        <w:t>if delivered by hand, on signature of a delivery receipt or at the time the notice is left at the p</w:t>
      </w:r>
      <w:r>
        <w:rPr>
          <w:color w:val="000000"/>
        </w:rPr>
        <w:t>roper address; or</w:t>
      </w:r>
    </w:p>
    <w:p w:rsidR="00DE49F0" w:rsidRDefault="00982944">
      <w:pPr>
        <w:numPr>
          <w:ilvl w:val="2"/>
          <w:numId w:val="1"/>
        </w:numPr>
        <w:pBdr>
          <w:top w:val="nil"/>
          <w:left w:val="nil"/>
          <w:bottom w:val="nil"/>
          <w:right w:val="nil"/>
          <w:between w:val="nil"/>
        </w:pBdr>
        <w:spacing w:after="240" w:line="312" w:lineRule="auto"/>
        <w:ind w:left="0" w:hanging="2"/>
        <w:rPr>
          <w:color w:val="000000"/>
        </w:rPr>
      </w:pPr>
      <w:r>
        <w:rPr>
          <w:color w:val="000000"/>
        </w:rPr>
        <w:t>if sent by pre-paid first-class post or other next working day delivery service, at 9.00 am on the second Business Day after posting or at the time recorded by the delivery service.</w:t>
      </w:r>
    </w:p>
    <w:p w:rsidR="00DE49F0" w:rsidRDefault="00982944">
      <w:pPr>
        <w:numPr>
          <w:ilvl w:val="1"/>
          <w:numId w:val="1"/>
        </w:numPr>
        <w:pBdr>
          <w:top w:val="nil"/>
          <w:left w:val="nil"/>
          <w:bottom w:val="nil"/>
          <w:right w:val="nil"/>
          <w:between w:val="nil"/>
        </w:pBdr>
        <w:spacing w:after="240" w:line="312" w:lineRule="auto"/>
        <w:ind w:left="0" w:hanging="2"/>
        <w:rPr>
          <w:color w:val="000000"/>
        </w:rPr>
      </w:pPr>
      <w:bookmarkStart w:id="16" w:name="bookmark=id.1ksv4uv" w:colFirst="0" w:colLast="0"/>
      <w:bookmarkEnd w:id="16"/>
      <w:r>
        <w:rPr>
          <w:color w:val="000000"/>
        </w:rPr>
        <w:t>A notice or other communication required to be given und</w:t>
      </w:r>
      <w:r>
        <w:rPr>
          <w:color w:val="000000"/>
        </w:rPr>
        <w:t>er this agreement shall be validly given if sent by e-mail.</w:t>
      </w:r>
    </w:p>
    <w:p w:rsidR="00DE49F0" w:rsidRDefault="00982944">
      <w:pPr>
        <w:numPr>
          <w:ilvl w:val="0"/>
          <w:numId w:val="1"/>
        </w:numPr>
        <w:pBdr>
          <w:top w:val="nil"/>
          <w:left w:val="nil"/>
          <w:bottom w:val="nil"/>
          <w:right w:val="nil"/>
          <w:between w:val="nil"/>
        </w:pBdr>
        <w:spacing w:after="240" w:line="312" w:lineRule="auto"/>
        <w:ind w:left="0" w:hanging="2"/>
        <w:rPr>
          <w:rFonts w:ascii="Arial Bold" w:eastAsia="Arial Bold" w:hAnsi="Arial Bold" w:cs="Arial Bold"/>
          <w:b/>
          <w:smallCaps/>
          <w:color w:val="000000"/>
        </w:rPr>
      </w:pPr>
      <w:r>
        <w:rPr>
          <w:rFonts w:ascii="Arial Bold" w:eastAsia="Arial Bold" w:hAnsi="Arial Bold" w:cs="Arial Bold"/>
          <w:b/>
          <w:smallCaps/>
          <w:color w:val="000000"/>
        </w:rPr>
        <w:t>NO PARTNERSHIP</w:t>
      </w:r>
    </w:p>
    <w:p w:rsidR="00DE49F0" w:rsidRDefault="00982944">
      <w:pPr>
        <w:pBdr>
          <w:top w:val="nil"/>
          <w:left w:val="nil"/>
          <w:bottom w:val="nil"/>
          <w:right w:val="nil"/>
          <w:between w:val="nil"/>
        </w:pBdr>
        <w:spacing w:after="240" w:line="312" w:lineRule="auto"/>
        <w:ind w:left="0" w:hanging="2"/>
        <w:jc w:val="left"/>
        <w:rPr>
          <w:color w:val="000000"/>
        </w:rPr>
      </w:pPr>
      <w:r>
        <w:rPr>
          <w:color w:val="000000"/>
        </w:rPr>
        <w:t xml:space="preserve">Nothing in this agreement is intended </w:t>
      </w:r>
      <w:bookmarkStart w:id="17" w:name="bookmark=id.44sinio" w:colFirst="0" w:colLast="0"/>
      <w:bookmarkEnd w:id="17"/>
      <w:r>
        <w:rPr>
          <w:color w:val="000000"/>
        </w:rPr>
        <w:t xml:space="preserve">to, or shall be deemed to, establish any partnership or joint venture between any of the parties, constitute any party the agent of another party, nor authorise any party to make or </w:t>
      </w:r>
      <w:proofErr w:type="gramStart"/>
      <w:r>
        <w:rPr>
          <w:color w:val="000000"/>
        </w:rPr>
        <w:t>enter into</w:t>
      </w:r>
      <w:proofErr w:type="gramEnd"/>
      <w:r>
        <w:rPr>
          <w:color w:val="000000"/>
        </w:rPr>
        <w:t xml:space="preserve"> any commitments for or on behalf of any other party.</w:t>
      </w:r>
    </w:p>
    <w:p w:rsidR="00DE49F0" w:rsidRDefault="00982944">
      <w:pPr>
        <w:keepNext/>
        <w:numPr>
          <w:ilvl w:val="0"/>
          <w:numId w:val="1"/>
        </w:numPr>
        <w:pBdr>
          <w:top w:val="nil"/>
          <w:left w:val="nil"/>
          <w:bottom w:val="nil"/>
          <w:right w:val="nil"/>
          <w:between w:val="nil"/>
        </w:pBdr>
        <w:spacing w:after="240" w:line="312" w:lineRule="auto"/>
        <w:ind w:left="0" w:hanging="2"/>
        <w:rPr>
          <w:rFonts w:ascii="Arial Bold" w:eastAsia="Arial Bold" w:hAnsi="Arial Bold" w:cs="Arial Bold"/>
          <w:b/>
          <w:smallCaps/>
          <w:color w:val="000000"/>
        </w:rPr>
      </w:pPr>
      <w:r>
        <w:rPr>
          <w:rFonts w:ascii="Arial Bold" w:eastAsia="Arial Bold" w:hAnsi="Arial Bold" w:cs="Arial Bold"/>
          <w:b/>
          <w:smallCaps/>
          <w:color w:val="000000"/>
        </w:rPr>
        <w:t>THIRD PART</w:t>
      </w:r>
      <w:r>
        <w:rPr>
          <w:rFonts w:ascii="Arial Bold" w:eastAsia="Arial Bold" w:hAnsi="Arial Bold" w:cs="Arial Bold"/>
          <w:b/>
          <w:smallCaps/>
          <w:color w:val="000000"/>
        </w:rPr>
        <w:t>Y RIGHTS</w:t>
      </w:r>
    </w:p>
    <w:p w:rsidR="00DE49F0" w:rsidRDefault="00982944">
      <w:pPr>
        <w:keepNext/>
        <w:pBdr>
          <w:top w:val="nil"/>
          <w:left w:val="nil"/>
          <w:bottom w:val="nil"/>
          <w:right w:val="nil"/>
          <w:between w:val="nil"/>
        </w:pBdr>
        <w:spacing w:after="240" w:line="312" w:lineRule="auto"/>
        <w:ind w:left="0" w:hanging="2"/>
        <w:jc w:val="left"/>
        <w:rPr>
          <w:color w:val="000000"/>
        </w:rPr>
      </w:pPr>
      <w:bookmarkStart w:id="18" w:name="bookmark=id.2jxsxqh" w:colFirst="0" w:colLast="0"/>
      <w:bookmarkEnd w:id="18"/>
      <w:r>
        <w:rPr>
          <w:color w:val="000000"/>
        </w:rPr>
        <w:t xml:space="preserve">A person who is not a party to this agreement shall not have any rights under or in connection with it. </w:t>
      </w:r>
    </w:p>
    <w:p w:rsidR="00DE49F0" w:rsidRDefault="00982944">
      <w:pPr>
        <w:numPr>
          <w:ilvl w:val="0"/>
          <w:numId w:val="1"/>
        </w:numPr>
        <w:pBdr>
          <w:top w:val="nil"/>
          <w:left w:val="nil"/>
          <w:bottom w:val="nil"/>
          <w:right w:val="nil"/>
          <w:between w:val="nil"/>
        </w:pBdr>
        <w:spacing w:after="240" w:line="312" w:lineRule="auto"/>
        <w:ind w:left="0" w:hanging="2"/>
        <w:rPr>
          <w:rFonts w:ascii="Arial Bold" w:eastAsia="Arial Bold" w:hAnsi="Arial Bold" w:cs="Arial Bold"/>
          <w:b/>
          <w:smallCaps/>
          <w:color w:val="000000"/>
        </w:rPr>
      </w:pPr>
      <w:r>
        <w:rPr>
          <w:rFonts w:ascii="Arial Bold" w:eastAsia="Arial Bold" w:hAnsi="Arial Bold" w:cs="Arial Bold"/>
          <w:b/>
          <w:smallCaps/>
          <w:color w:val="000000"/>
        </w:rPr>
        <w:t>GOVERNING LAW</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This agreement and any dispute or claim arising out of or in connection with it or its subject matter or formation (including non-contractual disputes or claims) shall be governed by and construed in accordance with the law of England.</w:t>
      </w:r>
    </w:p>
    <w:p w:rsidR="00DE49F0" w:rsidRDefault="00982944">
      <w:pPr>
        <w:numPr>
          <w:ilvl w:val="1"/>
          <w:numId w:val="1"/>
        </w:numPr>
        <w:pBdr>
          <w:top w:val="nil"/>
          <w:left w:val="nil"/>
          <w:bottom w:val="nil"/>
          <w:right w:val="nil"/>
          <w:between w:val="nil"/>
        </w:pBdr>
        <w:spacing w:after="240" w:line="312" w:lineRule="auto"/>
        <w:ind w:left="0" w:hanging="2"/>
        <w:rPr>
          <w:color w:val="000000"/>
        </w:rPr>
      </w:pPr>
      <w:r>
        <w:rPr>
          <w:color w:val="000000"/>
        </w:rPr>
        <w:t>The parties irrevoca</w:t>
      </w:r>
      <w:r>
        <w:rPr>
          <w:color w:val="000000"/>
        </w:rPr>
        <w:t>bly agree to submit to the exclusive jurisdiction of the courts of England over any claim or matter arising under or in connection with this agreement or its subject matter or formation (including non-contractual disputes or claims).</w:t>
      </w:r>
    </w:p>
    <w:p w:rsidR="00DE49F0" w:rsidRDefault="00DE49F0">
      <w:pPr>
        <w:ind w:left="0" w:hanging="2"/>
      </w:pPr>
    </w:p>
    <w:tbl>
      <w:tblPr>
        <w:tblStyle w:val="a2"/>
        <w:tblW w:w="8308" w:type="dxa"/>
        <w:tblLayout w:type="fixed"/>
        <w:tblLook w:val="0000" w:firstRow="0" w:lastRow="0" w:firstColumn="0" w:lastColumn="0" w:noHBand="0" w:noVBand="0"/>
      </w:tblPr>
      <w:tblGrid>
        <w:gridCol w:w="4154"/>
        <w:gridCol w:w="831"/>
        <w:gridCol w:w="3323"/>
      </w:tblGrid>
      <w:tr w:rsidR="00DE49F0">
        <w:tc>
          <w:tcPr>
            <w:tcW w:w="4154" w:type="dxa"/>
          </w:tcPr>
          <w:p w:rsidR="00DE49F0" w:rsidRDefault="00982944">
            <w:pPr>
              <w:pBdr>
                <w:top w:val="nil"/>
                <w:left w:val="nil"/>
                <w:bottom w:val="nil"/>
                <w:right w:val="nil"/>
                <w:between w:val="nil"/>
              </w:pBdr>
              <w:tabs>
                <w:tab w:val="left" w:pos="0"/>
                <w:tab w:val="left" w:pos="3544"/>
              </w:tabs>
              <w:spacing w:before="140" w:after="140" w:line="360" w:lineRule="auto"/>
              <w:ind w:left="0" w:right="459" w:hanging="2"/>
              <w:jc w:val="left"/>
              <w:rPr>
                <w:color w:val="000000"/>
              </w:rPr>
            </w:pPr>
            <w:r>
              <w:rPr>
                <w:color w:val="000000"/>
              </w:rPr>
              <w:t xml:space="preserve">Signed by </w:t>
            </w:r>
            <w:r>
              <w:rPr>
                <w:b/>
                <w:color w:val="000000"/>
              </w:rPr>
              <w:t>James Burch</w:t>
            </w:r>
            <w:r>
              <w:rPr>
                <w:b/>
                <w:color w:val="000000"/>
              </w:rPr>
              <w:br/>
              <w:t>Direc</w:t>
            </w:r>
            <w:r>
              <w:rPr>
                <w:b/>
              </w:rPr>
              <w:t>tor &amp; Co-Founder</w:t>
            </w:r>
            <w:r>
              <w:br/>
            </w:r>
            <w:r>
              <w:rPr>
                <w:color w:val="000000"/>
              </w:rPr>
              <w:t xml:space="preserve">for and on behalf of </w:t>
            </w:r>
            <w:r>
              <w:rPr>
                <w:b/>
                <w:color w:val="000000"/>
              </w:rPr>
              <w:t>DECENTLY LIMITED</w:t>
            </w:r>
          </w:p>
          <w:p w:rsidR="00DE49F0" w:rsidRDefault="00DE49F0">
            <w:pPr>
              <w:pBdr>
                <w:top w:val="nil"/>
                <w:left w:val="nil"/>
                <w:bottom w:val="nil"/>
                <w:right w:val="nil"/>
                <w:between w:val="nil"/>
              </w:pBdr>
              <w:tabs>
                <w:tab w:val="left" w:pos="0"/>
                <w:tab w:val="left" w:pos="3544"/>
              </w:tabs>
              <w:spacing w:before="140" w:after="140" w:line="360" w:lineRule="auto"/>
              <w:ind w:left="0" w:right="459" w:hanging="2"/>
              <w:jc w:val="left"/>
              <w:rPr>
                <w:color w:val="000000"/>
              </w:rPr>
            </w:pPr>
          </w:p>
        </w:tc>
        <w:tc>
          <w:tcPr>
            <w:tcW w:w="831" w:type="dxa"/>
          </w:tcPr>
          <w:p w:rsidR="00DE49F0" w:rsidRDefault="00DE49F0">
            <w:pPr>
              <w:ind w:left="0" w:hanging="2"/>
            </w:pPr>
          </w:p>
        </w:tc>
        <w:tc>
          <w:tcPr>
            <w:tcW w:w="3323" w:type="dxa"/>
          </w:tcPr>
          <w:p w:rsidR="00DE49F0" w:rsidRDefault="00982944">
            <w:pPr>
              <w:pBdr>
                <w:top w:val="nil"/>
                <w:left w:val="nil"/>
                <w:bottom w:val="nil"/>
                <w:right w:val="nil"/>
                <w:between w:val="nil"/>
              </w:pBdr>
              <w:tabs>
                <w:tab w:val="left" w:pos="0"/>
                <w:tab w:val="left" w:pos="3544"/>
              </w:tabs>
              <w:spacing w:before="140" w:after="140" w:line="360" w:lineRule="auto"/>
              <w:ind w:left="0" w:right="459" w:hanging="2"/>
              <w:jc w:val="left"/>
              <w:rPr>
                <w:color w:val="000000"/>
              </w:rPr>
            </w:pPr>
            <w:r>
              <w:rPr>
                <w:color w:val="000000"/>
              </w:rPr>
              <w:t>.</w:t>
            </w:r>
            <w:r>
              <w:rPr>
                <w:noProof/>
                <w:color w:val="000000"/>
              </w:rPr>
              <w:drawing>
                <wp:inline distT="114300" distB="114300" distL="114300" distR="114300" wp14:anchorId="7B8238CB" wp14:editId="4DC9CD8A">
                  <wp:extent cx="1416307" cy="881010"/>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416307" cy="881010"/>
                          </a:xfrm>
                          <a:prstGeom prst="rect">
                            <a:avLst/>
                          </a:prstGeom>
                          <a:ln/>
                        </pic:spPr>
                      </pic:pic>
                    </a:graphicData>
                  </a:graphic>
                </wp:inline>
              </w:drawing>
            </w:r>
            <w:r>
              <w:rPr>
                <w:color w:val="000000"/>
              </w:rPr>
              <w:t xml:space="preserve">...................................... </w:t>
            </w:r>
          </w:p>
          <w:p w:rsidR="00DE49F0" w:rsidRDefault="00DE49F0">
            <w:pPr>
              <w:pBdr>
                <w:top w:val="nil"/>
                <w:left w:val="nil"/>
                <w:bottom w:val="nil"/>
                <w:right w:val="nil"/>
                <w:between w:val="nil"/>
              </w:pBdr>
              <w:tabs>
                <w:tab w:val="left" w:pos="0"/>
                <w:tab w:val="left" w:pos="3544"/>
              </w:tabs>
              <w:spacing w:before="140" w:after="140" w:line="360" w:lineRule="auto"/>
              <w:ind w:left="0" w:right="459" w:hanging="2"/>
              <w:jc w:val="left"/>
              <w:rPr>
                <w:color w:val="000000"/>
              </w:rPr>
            </w:pPr>
          </w:p>
          <w:p w:rsidR="00DE49F0" w:rsidRDefault="00DE49F0">
            <w:pPr>
              <w:pBdr>
                <w:top w:val="nil"/>
                <w:left w:val="nil"/>
                <w:bottom w:val="nil"/>
                <w:right w:val="nil"/>
                <w:between w:val="nil"/>
              </w:pBdr>
              <w:tabs>
                <w:tab w:val="left" w:pos="0"/>
                <w:tab w:val="left" w:pos="3544"/>
              </w:tabs>
              <w:spacing w:before="140" w:after="140" w:line="360" w:lineRule="auto"/>
              <w:ind w:left="0" w:right="459" w:hanging="2"/>
              <w:jc w:val="left"/>
              <w:rPr>
                <w:color w:val="000000"/>
              </w:rPr>
            </w:pPr>
          </w:p>
        </w:tc>
      </w:tr>
      <w:tr w:rsidR="00DE49F0">
        <w:tc>
          <w:tcPr>
            <w:tcW w:w="4154" w:type="dxa"/>
          </w:tcPr>
          <w:p w:rsidR="00DE49F0" w:rsidRDefault="00982944">
            <w:pPr>
              <w:ind w:left="0" w:hanging="2"/>
            </w:pPr>
            <w:r>
              <w:rPr>
                <w:highlight w:val="yellow"/>
              </w:rPr>
              <w:t xml:space="preserve">Signed by </w:t>
            </w:r>
            <w:r>
              <w:rPr>
                <w:b/>
                <w:sz w:val="21"/>
                <w:szCs w:val="21"/>
                <w:highlight w:val="yellow"/>
              </w:rPr>
              <w:t>[]</w:t>
            </w:r>
            <w:r>
              <w:rPr>
                <w:b/>
              </w:rPr>
              <w:t xml:space="preserve"> </w:t>
            </w:r>
          </w:p>
          <w:p w:rsidR="00DE49F0" w:rsidRDefault="00982944">
            <w:pPr>
              <w:ind w:left="0" w:hanging="2"/>
              <w:rPr>
                <w:sz w:val="21"/>
                <w:szCs w:val="21"/>
              </w:rPr>
            </w:pPr>
            <w:r>
              <w:rPr>
                <w:b/>
              </w:rPr>
              <w:br/>
            </w:r>
            <w:r>
              <w:t xml:space="preserve">for and on behalf of </w:t>
            </w:r>
            <w:r>
              <w:rPr>
                <w:highlight w:val="yellow"/>
              </w:rPr>
              <w:t>[Party B</w:t>
            </w:r>
            <w:r>
              <w:t xml:space="preserve">] </w:t>
            </w:r>
          </w:p>
        </w:tc>
        <w:tc>
          <w:tcPr>
            <w:tcW w:w="831" w:type="dxa"/>
          </w:tcPr>
          <w:p w:rsidR="00DE49F0" w:rsidRDefault="00DE49F0">
            <w:pPr>
              <w:ind w:left="0" w:hanging="2"/>
            </w:pPr>
          </w:p>
        </w:tc>
        <w:tc>
          <w:tcPr>
            <w:tcW w:w="3323" w:type="dxa"/>
          </w:tcPr>
          <w:p w:rsidR="00DE49F0" w:rsidRDefault="00982944">
            <w:pPr>
              <w:pBdr>
                <w:top w:val="nil"/>
                <w:left w:val="nil"/>
                <w:bottom w:val="nil"/>
                <w:right w:val="nil"/>
                <w:between w:val="nil"/>
              </w:pBdr>
              <w:tabs>
                <w:tab w:val="left" w:pos="0"/>
                <w:tab w:val="left" w:pos="3544"/>
              </w:tabs>
              <w:spacing w:before="140" w:after="140" w:line="360" w:lineRule="auto"/>
              <w:ind w:left="0" w:right="459" w:hanging="2"/>
              <w:jc w:val="left"/>
              <w:rPr>
                <w:color w:val="000000"/>
              </w:rPr>
            </w:pPr>
            <w:r>
              <w:rPr>
                <w:color w:val="000000"/>
              </w:rPr>
              <w:t>........................................</w:t>
            </w:r>
          </w:p>
        </w:tc>
      </w:tr>
    </w:tbl>
    <w:p w:rsidR="00DE49F0" w:rsidRDefault="00DE49F0">
      <w:pPr>
        <w:ind w:left="0" w:hanging="2"/>
      </w:pPr>
    </w:p>
    <w:sectPr w:rsidR="00DE49F0">
      <w:footerReference w:type="default" r:id="rId14"/>
      <w:pgSz w:w="11907" w:h="16840"/>
      <w:pgMar w:top="1361" w:right="1020" w:bottom="1361" w:left="136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2944" w:rsidRDefault="00982944">
      <w:pPr>
        <w:spacing w:line="240" w:lineRule="auto"/>
        <w:ind w:left="0" w:hanging="2"/>
      </w:pPr>
      <w:r>
        <w:separator/>
      </w:r>
    </w:p>
  </w:endnote>
  <w:endnote w:type="continuationSeparator" w:id="0">
    <w:p w:rsidR="00982944" w:rsidRDefault="009829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9F0" w:rsidRDefault="00982944">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DE49F0" w:rsidRDefault="00DE49F0">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9F0" w:rsidRDefault="00982944">
    <w:pPr>
      <w:pBdr>
        <w:top w:val="nil"/>
        <w:left w:val="nil"/>
        <w:bottom w:val="nil"/>
        <w:right w:val="nil"/>
        <w:between w:val="nil"/>
      </w:pBdr>
      <w:spacing w:line="240" w:lineRule="auto"/>
      <w:ind w:left="0" w:hanging="2"/>
      <w:jc w:val="left"/>
      <w:rPr>
        <w:color w:val="000000"/>
        <w:sz w:val="16"/>
        <w:szCs w:val="16"/>
      </w:rPr>
    </w:pPr>
    <w:r>
      <w:rPr>
        <w:color w:val="000000"/>
        <w:sz w:val="16"/>
        <w:szCs w:val="16"/>
      </w:rPr>
      <w:t xml:space="preserve">NDA for </w:t>
    </w:r>
    <w:r>
      <w:rPr>
        <w:sz w:val="16"/>
        <w:szCs w:val="16"/>
      </w:rPr>
      <w:t xml:space="preserve">Decently </w:t>
    </w:r>
    <w:proofErr w:type="gramStart"/>
    <w:r>
      <w:rPr>
        <w:sz w:val="16"/>
        <w:szCs w:val="16"/>
      </w:rPr>
      <w:t xml:space="preserve">Ltd </w:t>
    </w:r>
    <w:r>
      <w:rPr>
        <w:color w:val="000000"/>
        <w:sz w:val="16"/>
        <w:szCs w:val="16"/>
      </w:rPr>
      <w:t xml:space="preserve"> -</w:t>
    </w:r>
    <w:proofErr w:type="gramEnd"/>
    <w:r>
      <w:rPr>
        <w:color w:val="000000"/>
        <w:sz w:val="16"/>
        <w:szCs w:val="16"/>
      </w:rPr>
      <w:t xml:space="preserve"> 2way </w:t>
    </w:r>
    <w:r>
      <w:rPr>
        <w:sz w:val="16"/>
        <w:szCs w:val="16"/>
      </w:rPr>
      <w:t>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9F0" w:rsidRDefault="00DE49F0">
    <w:pPr>
      <w:pBdr>
        <w:top w:val="nil"/>
        <w:left w:val="nil"/>
        <w:bottom w:val="nil"/>
        <w:right w:val="nil"/>
        <w:between w:val="nil"/>
      </w:pBdr>
      <w:tabs>
        <w:tab w:val="center" w:pos="4320"/>
        <w:tab w:val="right" w:pos="8640"/>
      </w:tabs>
      <w:spacing w:line="240" w:lineRule="auto"/>
      <w:ind w:left="0" w:hanging="2"/>
      <w:rPr>
        <w:color w:val="00000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9F0" w:rsidRDefault="00982944">
    <w:pPr>
      <w:pBdr>
        <w:top w:val="nil"/>
        <w:left w:val="nil"/>
        <w:bottom w:val="nil"/>
        <w:right w:val="nil"/>
        <w:between w:val="nil"/>
      </w:pBdr>
      <w:tabs>
        <w:tab w:val="center" w:pos="4320"/>
        <w:tab w:val="right" w:pos="8640"/>
        <w:tab w:val="right" w:pos="9498"/>
      </w:tabs>
      <w:spacing w:line="240" w:lineRule="auto"/>
      <w:ind w:left="0" w:right="28" w:hanging="2"/>
      <w:rPr>
        <w:color w:val="000000"/>
        <w:sz w:val="16"/>
        <w:szCs w:val="16"/>
      </w:rPr>
    </w:pP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F473E7">
      <w:rPr>
        <w:noProof/>
        <w:color w:val="000000"/>
        <w:sz w:val="16"/>
        <w:szCs w:val="16"/>
      </w:rPr>
      <w:t>1</w:t>
    </w:r>
    <w:r>
      <w:rPr>
        <w:color w:val="000000"/>
        <w:sz w:val="16"/>
        <w:szCs w:val="16"/>
      </w:rPr>
      <w:fldChar w:fldCharType="end"/>
    </w:r>
  </w:p>
  <w:p w:rsidR="00DE49F0" w:rsidRDefault="00DE49F0">
    <w:pPr>
      <w:pBdr>
        <w:top w:val="nil"/>
        <w:left w:val="nil"/>
        <w:bottom w:val="nil"/>
        <w:right w:val="nil"/>
        <w:between w:val="nil"/>
      </w:pBdr>
      <w:tabs>
        <w:tab w:val="center" w:pos="4320"/>
        <w:tab w:val="right" w:pos="8640"/>
      </w:tabs>
      <w:spacing w:line="240" w:lineRule="auto"/>
      <w:ind w:left="0" w:hanging="2"/>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2944" w:rsidRDefault="00982944">
      <w:pPr>
        <w:spacing w:line="240" w:lineRule="auto"/>
        <w:ind w:left="0" w:hanging="2"/>
      </w:pPr>
      <w:r>
        <w:separator/>
      </w:r>
    </w:p>
  </w:footnote>
  <w:footnote w:type="continuationSeparator" w:id="0">
    <w:p w:rsidR="00982944" w:rsidRDefault="0098294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9F0" w:rsidRDefault="00DE49F0">
    <w:pPr>
      <w:widowControl w:val="0"/>
      <w:pBdr>
        <w:top w:val="nil"/>
        <w:left w:val="nil"/>
        <w:bottom w:val="nil"/>
        <w:right w:val="nil"/>
        <w:between w:val="nil"/>
      </w:pBdr>
      <w:spacing w:line="276" w:lineRule="auto"/>
      <w:ind w:left="0" w:hanging="2"/>
      <w:jc w:val="left"/>
    </w:pPr>
  </w:p>
  <w:tbl>
    <w:tblPr>
      <w:tblStyle w:val="a3"/>
      <w:tblW w:w="9741" w:type="dxa"/>
      <w:tblLayout w:type="fixed"/>
      <w:tblLook w:val="0000" w:firstRow="0" w:lastRow="0" w:firstColumn="0" w:lastColumn="0" w:noHBand="0" w:noVBand="0"/>
    </w:tblPr>
    <w:tblGrid>
      <w:gridCol w:w="4728"/>
      <w:gridCol w:w="5013"/>
    </w:tblGrid>
    <w:tr w:rsidR="00DE49F0">
      <w:tc>
        <w:tcPr>
          <w:tcW w:w="4728" w:type="dxa"/>
        </w:tcPr>
        <w:p w:rsidR="00DE49F0" w:rsidRDefault="00DE49F0">
          <w:pPr>
            <w:widowControl w:val="0"/>
            <w:ind w:left="0" w:hanging="2"/>
            <w:jc w:val="left"/>
          </w:pPr>
          <w:bookmarkStart w:id="2" w:name="bookmark=id.z337ya" w:colFirst="0" w:colLast="0"/>
          <w:bookmarkEnd w:id="2"/>
        </w:p>
      </w:tc>
      <w:tc>
        <w:tcPr>
          <w:tcW w:w="5013" w:type="dxa"/>
        </w:tcPr>
        <w:p w:rsidR="00DE49F0" w:rsidRDefault="00982944">
          <w:pPr>
            <w:pStyle w:val="Heading3"/>
            <w:ind w:left="0" w:hanging="2"/>
            <w:jc w:val="right"/>
            <w:rPr>
              <w:sz w:val="24"/>
              <w:szCs w:val="24"/>
            </w:rPr>
          </w:pPr>
          <w:r>
            <w:rPr>
              <w:i/>
              <w:smallCaps/>
              <w:noProof/>
              <w:sz w:val="24"/>
              <w:szCs w:val="24"/>
            </w:rPr>
            <w:drawing>
              <wp:inline distT="114300" distB="114300" distL="114300" distR="114300" wp14:anchorId="7932EA42" wp14:editId="3151D998">
                <wp:extent cx="3048000" cy="101600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48000" cy="1016000"/>
                        </a:xfrm>
                        <a:prstGeom prst="rect">
                          <a:avLst/>
                        </a:prstGeom>
                        <a:ln/>
                      </pic:spPr>
                    </pic:pic>
                  </a:graphicData>
                </a:graphic>
              </wp:inline>
            </w:drawing>
          </w:r>
        </w:p>
      </w:tc>
    </w:tr>
    <w:tr w:rsidR="00DE49F0">
      <w:tc>
        <w:tcPr>
          <w:tcW w:w="9741" w:type="dxa"/>
          <w:gridSpan w:val="2"/>
        </w:tcPr>
        <w:p w:rsidR="00DE49F0" w:rsidRDefault="00DE49F0">
          <w:pPr>
            <w:ind w:left="0" w:hanging="2"/>
          </w:pPr>
        </w:p>
      </w:tc>
    </w:tr>
  </w:tbl>
  <w:p w:rsidR="00DE49F0" w:rsidRDefault="00DE49F0">
    <w:pPr>
      <w:pBdr>
        <w:top w:val="nil"/>
        <w:left w:val="nil"/>
        <w:bottom w:val="nil"/>
        <w:right w:val="nil"/>
        <w:between w:val="nil"/>
      </w:pBdr>
      <w:spacing w:line="240" w:lineRule="auto"/>
      <w:ind w:left="0" w:hanging="2"/>
      <w:jc w:val="left"/>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9F0" w:rsidRDefault="00DE49F0">
    <w:pPr>
      <w:pBdr>
        <w:top w:val="nil"/>
        <w:left w:val="nil"/>
        <w:bottom w:val="nil"/>
        <w:right w:val="nil"/>
        <w:between w:val="nil"/>
      </w:pBdr>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B0EA1"/>
    <w:multiLevelType w:val="multilevel"/>
    <w:tmpl w:val="B82296E8"/>
    <w:lvl w:ilvl="0">
      <w:start w:val="1"/>
      <w:numFmt w:val="decimal"/>
      <w:lvlText w:val="%1"/>
      <w:lvlJc w:val="left"/>
      <w:pPr>
        <w:ind w:left="0" w:firstLine="0"/>
      </w:pPr>
      <w:rPr>
        <w:smallCaps/>
        <w:vertAlign w:val="baseline"/>
      </w:rPr>
    </w:lvl>
    <w:lvl w:ilvl="1">
      <w:start w:val="1"/>
      <w:numFmt w:val="lowerLetter"/>
      <w:lvlText w:val="(%1%2)"/>
      <w:lvlJc w:val="left"/>
      <w:pPr>
        <w:ind w:left="567" w:hanging="567"/>
      </w:pPr>
      <w:rPr>
        <w:b w:val="0"/>
        <w:i w:val="0"/>
        <w:smallCaps w:val="0"/>
        <w:sz w:val="22"/>
        <w:szCs w:val="22"/>
        <w:vertAlign w:val="baseline"/>
      </w:rPr>
    </w:lvl>
    <w:lvl w:ilvl="2">
      <w:start w:val="1"/>
      <w:numFmt w:val="lowerRoman"/>
      <w:lvlText w:val="%1(%3)"/>
      <w:lvlJc w:val="left"/>
      <w:pPr>
        <w:ind w:left="1134" w:hanging="567"/>
      </w:pPr>
      <w:rPr>
        <w:b w:val="0"/>
        <w:i w:val="0"/>
        <w:sz w:val="22"/>
        <w:szCs w:val="22"/>
        <w:vertAlign w:val="baseline"/>
      </w:rPr>
    </w:lvl>
    <w:lvl w:ilvl="3">
      <w:start w:val="1"/>
      <w:numFmt w:val="decimal"/>
      <w:lvlText w:val="%1.%2.%3.%4"/>
      <w:lvlJc w:val="left"/>
      <w:pPr>
        <w:ind w:left="4014" w:hanging="720"/>
      </w:pPr>
      <w:rPr>
        <w:b w:val="0"/>
        <w:i w:val="0"/>
        <w:sz w:val="22"/>
        <w:szCs w:val="22"/>
        <w:vertAlign w:val="baseline"/>
      </w:rPr>
    </w:lvl>
    <w:lvl w:ilvl="4">
      <w:start w:val="1"/>
      <w:numFmt w:val="decimal"/>
      <w:lvlText w:val="%1.%2.%3.%4.%5"/>
      <w:lvlJc w:val="left"/>
      <w:pPr>
        <w:ind w:left="4014" w:hanging="720"/>
      </w:pPr>
      <w:rPr>
        <w:b w:val="0"/>
        <w:i w:val="0"/>
        <w:sz w:val="22"/>
        <w:szCs w:val="22"/>
        <w:vertAlign w:val="baseline"/>
      </w:rPr>
    </w:lvl>
    <w:lvl w:ilvl="5">
      <w:start w:val="1"/>
      <w:numFmt w:val="decimal"/>
      <w:lvlText w:val="%6."/>
      <w:lvlJc w:val="left"/>
      <w:pPr>
        <w:ind w:left="6174"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6894" w:hanging="720"/>
      </w:pPr>
      <w:rPr>
        <w:vertAlign w:val="baseline"/>
      </w:rPr>
    </w:lvl>
    <w:lvl w:ilvl="7">
      <w:start w:val="1"/>
      <w:numFmt w:val="decimal"/>
      <w:lvlText w:val="%8."/>
      <w:lvlJc w:val="left"/>
      <w:pPr>
        <w:ind w:left="7614" w:hanging="720"/>
      </w:pPr>
      <w:rPr>
        <w:rFonts w:ascii="Times New Roman" w:eastAsia="Times New Roman" w:hAnsi="Times New Roman" w:cs="Times New Roman"/>
        <w:b w:val="0"/>
        <w:i w:val="0"/>
        <w:sz w:val="22"/>
        <w:szCs w:val="22"/>
        <w:vertAlign w:val="baseline"/>
      </w:rPr>
    </w:lvl>
    <w:lvl w:ilvl="8">
      <w:start w:val="1"/>
      <w:numFmt w:val="decimal"/>
      <w:lvlText w:val="%9."/>
      <w:lvlJc w:val="left"/>
      <w:pPr>
        <w:ind w:left="8334" w:hanging="720"/>
      </w:pPr>
      <w:rPr>
        <w:rFonts w:ascii="Times New Roman" w:eastAsia="Times New Roman" w:hAnsi="Times New Roman" w:cs="Times New Roman"/>
        <w:b w:val="0"/>
        <w:i w:val="0"/>
        <w:sz w:val="22"/>
        <w:szCs w:val="22"/>
        <w:vertAlign w:val="baseline"/>
      </w:rPr>
    </w:lvl>
  </w:abstractNum>
  <w:abstractNum w:abstractNumId="1" w15:restartNumberingAfterBreak="0">
    <w:nsid w:val="4ABC4A93"/>
    <w:multiLevelType w:val="multilevel"/>
    <w:tmpl w:val="3644405C"/>
    <w:lvl w:ilvl="0">
      <w:start w:val="1"/>
      <w:numFmt w:val="decimal"/>
      <w:lvlText w:val="%1"/>
      <w:lvlJc w:val="left"/>
      <w:pPr>
        <w:ind w:left="709" w:hanging="709"/>
      </w:pPr>
      <w:rPr>
        <w:b w:val="0"/>
        <w:i w:val="0"/>
        <w:smallCaps w:val="0"/>
        <w:sz w:val="22"/>
        <w:szCs w:val="22"/>
        <w:vertAlign w:val="baseline"/>
      </w:rPr>
    </w:lvl>
    <w:lvl w:ilvl="1">
      <w:start w:val="1"/>
      <w:numFmt w:val="decimal"/>
      <w:lvlText w:val="%1.%2"/>
      <w:lvlJc w:val="left"/>
      <w:pPr>
        <w:ind w:left="1559" w:hanging="850"/>
      </w:pPr>
      <w:rPr>
        <w:b w:val="0"/>
        <w:vertAlign w:val="baseline"/>
      </w:rPr>
    </w:lvl>
    <w:lvl w:ilvl="2">
      <w:start w:val="1"/>
      <w:numFmt w:val="decimal"/>
      <w:lvlText w:val="%1.%2.%3"/>
      <w:lvlJc w:val="left"/>
      <w:pPr>
        <w:ind w:left="2551" w:hanging="992"/>
      </w:pPr>
      <w:rPr>
        <w:b w:val="0"/>
        <w:vertAlign w:val="baseline"/>
      </w:rPr>
    </w:lvl>
    <w:lvl w:ilvl="3">
      <w:start w:val="1"/>
      <w:numFmt w:val="decimal"/>
      <w:lvlText w:val="%1.%2.%3.%4"/>
      <w:lvlJc w:val="left"/>
      <w:pPr>
        <w:ind w:left="3685" w:hanging="1134"/>
      </w:pPr>
      <w:rPr>
        <w:rFonts w:ascii="Arial" w:eastAsia="Arial" w:hAnsi="Arial" w:cs="Arial"/>
        <w:b w:val="0"/>
        <w:i w:val="0"/>
        <w:smallCaps w:val="0"/>
        <w:sz w:val="22"/>
        <w:szCs w:val="22"/>
        <w:vertAlign w:val="baseline"/>
      </w:rPr>
    </w:lvl>
    <w:lvl w:ilvl="4">
      <w:start w:val="1"/>
      <w:numFmt w:val="decimal"/>
      <w:lvlText w:val="%1.%2.%3.%4.%5"/>
      <w:lvlJc w:val="left"/>
      <w:pPr>
        <w:ind w:left="4961" w:hanging="1276"/>
      </w:pPr>
      <w:rPr>
        <w:rFonts w:ascii="Arial" w:eastAsia="Arial" w:hAnsi="Arial" w:cs="Arial"/>
        <w:b w:val="0"/>
        <w:i w:val="0"/>
        <w:smallCaps w:val="0"/>
        <w:sz w:val="22"/>
        <w:szCs w:val="22"/>
        <w:vertAlign w:val="baseline"/>
      </w:rPr>
    </w:lvl>
    <w:lvl w:ilvl="5">
      <w:start w:val="1"/>
      <w:numFmt w:val="decimal"/>
      <w:lvlText w:val="%1.%2.%3.%4.%5.%6"/>
      <w:lvlJc w:val="left"/>
      <w:pPr>
        <w:ind w:left="6378" w:hanging="1417"/>
      </w:pPr>
      <w:rPr>
        <w:rFonts w:ascii="Arial" w:eastAsia="Arial" w:hAnsi="Arial" w:cs="Arial"/>
        <w:b w:val="0"/>
        <w:i w:val="0"/>
        <w:smallCaps w:val="0"/>
        <w:sz w:val="22"/>
        <w:szCs w:val="22"/>
        <w:vertAlign w:val="baseline"/>
      </w:rPr>
    </w:lvl>
    <w:lvl w:ilvl="6">
      <w:start w:val="1"/>
      <w:numFmt w:val="decimal"/>
      <w:lvlText w:val="%1.%2.%3.%4.%5.%6.%7"/>
      <w:lvlJc w:val="left"/>
      <w:pPr>
        <w:ind w:left="6378" w:hanging="1417"/>
      </w:pPr>
      <w:rPr>
        <w:rFonts w:ascii="Arial" w:eastAsia="Arial" w:hAnsi="Arial" w:cs="Arial"/>
        <w:b w:val="0"/>
        <w:i w:val="0"/>
        <w:smallCaps w:val="0"/>
        <w:sz w:val="22"/>
        <w:szCs w:val="22"/>
        <w:vertAlign w:val="baseline"/>
      </w:rPr>
    </w:lvl>
    <w:lvl w:ilvl="7">
      <w:start w:val="1"/>
      <w:numFmt w:val="decimal"/>
      <w:lvlText w:val="%1.%2.%3.%4.%5.%6.%7.%8"/>
      <w:lvlJc w:val="left"/>
      <w:pPr>
        <w:ind w:left="6378" w:hanging="1417"/>
      </w:pPr>
      <w:rPr>
        <w:rFonts w:ascii="Arial" w:eastAsia="Arial" w:hAnsi="Arial" w:cs="Arial"/>
        <w:b w:val="0"/>
        <w:i w:val="0"/>
        <w:smallCaps w:val="0"/>
        <w:sz w:val="22"/>
        <w:szCs w:val="22"/>
        <w:vertAlign w:val="baseline"/>
      </w:rPr>
    </w:lvl>
    <w:lvl w:ilvl="8">
      <w:start w:val="1"/>
      <w:numFmt w:val="decimal"/>
      <w:lvlText w:val="%1.%2.%3.%4.%5.%6.%7.%8.%9"/>
      <w:lvlJc w:val="left"/>
      <w:pPr>
        <w:ind w:left="6378" w:hanging="1417"/>
      </w:pPr>
      <w:rPr>
        <w:rFonts w:ascii="Arial" w:eastAsia="Arial" w:hAnsi="Arial" w:cs="Arial"/>
        <w:b w:val="0"/>
        <w:i w:val="0"/>
        <w:smallCaps w:val="0"/>
        <w:sz w:val="22"/>
        <w:szCs w:val="22"/>
        <w:vertAlign w:val="baseline"/>
      </w:rPr>
    </w:lvl>
  </w:abstractNum>
  <w:abstractNum w:abstractNumId="2" w15:restartNumberingAfterBreak="0">
    <w:nsid w:val="63B71FD4"/>
    <w:multiLevelType w:val="multilevel"/>
    <w:tmpl w:val="81FAF3FA"/>
    <w:lvl w:ilvl="0">
      <w:start w:val="1"/>
      <w:numFmt w:val="decimal"/>
      <w:lvlText w:val="%1)"/>
      <w:lvlJc w:val="left"/>
      <w:pPr>
        <w:ind w:left="851" w:hanging="851"/>
      </w:pPr>
      <w:rPr>
        <w:b/>
        <w:i w:val="0"/>
        <w:sz w:val="22"/>
        <w:szCs w:val="22"/>
        <w:vertAlign w:val="baseline"/>
      </w:rPr>
    </w:lvl>
    <w:lvl w:ilvl="1">
      <w:start w:val="1"/>
      <w:numFmt w:val="lowerLetter"/>
      <w:lvlText w:val="(%2)"/>
      <w:lvlJc w:val="left"/>
      <w:pPr>
        <w:ind w:left="1418" w:hanging="566"/>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15:restartNumberingAfterBreak="0">
    <w:nsid w:val="7E253544"/>
    <w:multiLevelType w:val="multilevel"/>
    <w:tmpl w:val="5A12D3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847408458">
    <w:abstractNumId w:val="1"/>
  </w:num>
  <w:num w:numId="2" w16cid:durableId="1344016538">
    <w:abstractNumId w:val="2"/>
  </w:num>
  <w:num w:numId="3" w16cid:durableId="1131703086">
    <w:abstractNumId w:val="0"/>
  </w:num>
  <w:num w:numId="4" w16cid:durableId="1616017429">
    <w:abstractNumId w:val="3"/>
  </w:num>
  <w:num w:numId="5" w16cid:durableId="569315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3221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943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1698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3228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44773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4558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1990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496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9F0"/>
    <w:rsid w:val="00982944"/>
    <w:rsid w:val="00DE49F0"/>
    <w:rsid w:val="00F4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319F3B"/>
  <w15:docId w15:val="{34D66DB1-1FFA-4EA9-89DC-6C32FC5D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en-US"/>
    </w:rPr>
  </w:style>
  <w:style w:type="paragraph" w:styleId="Heading1">
    <w:name w:val="heading 1"/>
    <w:basedOn w:val="Normal"/>
    <w:next w:val="Normal"/>
    <w:uiPriority w:val="9"/>
    <w:qFormat/>
    <w:pPr>
      <w:keepNext/>
      <w:numPr>
        <w:numId w:val="4"/>
      </w:numPr>
      <w:spacing w:before="240" w:after="240"/>
      <w:ind w:left="-1" w:hanging="1"/>
      <w:jc w:val="left"/>
    </w:pPr>
    <w:rPr>
      <w:b/>
      <w:sz w:val="28"/>
    </w:rPr>
  </w:style>
  <w:style w:type="paragraph" w:styleId="Heading2">
    <w:name w:val="heading 2"/>
    <w:basedOn w:val="Heading1"/>
    <w:next w:val="Normal"/>
    <w:uiPriority w:val="9"/>
    <w:unhideWhenUsed/>
    <w:qFormat/>
    <w:pPr>
      <w:numPr>
        <w:ilvl w:val="1"/>
      </w:numPr>
      <w:ind w:left="-1" w:hanging="1"/>
      <w:outlineLvl w:val="1"/>
    </w:pPr>
    <w:rPr>
      <w:bCs/>
      <w:sz w:val="22"/>
    </w:rPr>
  </w:style>
  <w:style w:type="paragraph" w:styleId="Heading3">
    <w:name w:val="heading 3"/>
    <w:basedOn w:val="Heading2"/>
    <w:next w:val="Normal"/>
    <w:uiPriority w:val="9"/>
    <w:unhideWhenUsed/>
    <w:qFormat/>
    <w:pPr>
      <w:numPr>
        <w:ilvl w:val="2"/>
      </w:numPr>
      <w:ind w:left="-1" w:hanging="1"/>
      <w:outlineLvl w:val="2"/>
    </w:pPr>
    <w:rPr>
      <w:b w:val="0"/>
    </w:rPr>
  </w:style>
  <w:style w:type="paragraph" w:styleId="Heading4">
    <w:name w:val="heading 4"/>
    <w:basedOn w:val="Heading3"/>
    <w:next w:val="Normal"/>
    <w:uiPriority w:val="9"/>
    <w:semiHidden/>
    <w:unhideWhenUsed/>
    <w:qFormat/>
    <w:pPr>
      <w:numPr>
        <w:ilvl w:val="3"/>
      </w:numPr>
      <w:ind w:left="-1" w:hanging="1"/>
      <w:outlineLvl w:val="3"/>
    </w:pPr>
  </w:style>
  <w:style w:type="paragraph" w:styleId="Heading5">
    <w:name w:val="heading 5"/>
    <w:basedOn w:val="Heading4"/>
    <w:next w:val="Normal"/>
    <w:uiPriority w:val="9"/>
    <w:semiHidden/>
    <w:unhideWhenUsed/>
    <w:qFormat/>
    <w:pPr>
      <w:numPr>
        <w:ilvl w:val="4"/>
      </w:numPr>
      <w:ind w:left="-1" w:hanging="1"/>
      <w:outlineLvl w:val="4"/>
    </w:pPr>
    <w:rPr>
      <w:bCs w:val="0"/>
      <w:iCs/>
      <w:szCs w:val="26"/>
    </w:rPr>
  </w:style>
  <w:style w:type="paragraph" w:styleId="Heading6">
    <w:name w:val="heading 6"/>
    <w:basedOn w:val="BodyText"/>
    <w:uiPriority w:val="9"/>
    <w:semiHidden/>
    <w:unhideWhenUsed/>
    <w:qFormat/>
    <w:pPr>
      <w:numPr>
        <w:ilvl w:val="5"/>
        <w:numId w:val="4"/>
      </w:numPr>
      <w:overflowPunct/>
      <w:autoSpaceDE/>
      <w:autoSpaceDN/>
      <w:adjustRightInd/>
      <w:ind w:left="-1" w:hanging="1"/>
      <w:jc w:val="left"/>
      <w:textAlignment w:val="auto"/>
      <w:outlineLvl w:val="5"/>
    </w:pPr>
    <w:rPr>
      <w:rFonts w:eastAsia="SimSun" w:cs="Times New Roman"/>
      <w:sz w:val="20"/>
      <w:szCs w:val="24"/>
      <w:lang w:eastAsia="zh-CN"/>
    </w:rPr>
  </w:style>
  <w:style w:type="paragraph" w:styleId="Heading7">
    <w:name w:val="heading 7"/>
    <w:basedOn w:val="BodyText"/>
    <w:next w:val="BodyText"/>
    <w:pPr>
      <w:overflowPunct/>
      <w:autoSpaceDE/>
      <w:autoSpaceDN/>
      <w:adjustRightInd/>
      <w:jc w:val="left"/>
      <w:textAlignment w:val="auto"/>
      <w:outlineLvl w:val="6"/>
    </w:pPr>
    <w:rPr>
      <w:rFonts w:eastAsia="SimSun" w:cs="Times New Roman"/>
      <w:b/>
      <w:sz w:val="28"/>
      <w:szCs w:val="24"/>
      <w:lang w:eastAsia="zh-CN"/>
    </w:rPr>
  </w:style>
  <w:style w:type="paragraph" w:styleId="Heading8">
    <w:name w:val="heading 8"/>
    <w:basedOn w:val="Normal"/>
    <w:next w:val="Normal"/>
    <w:pPr>
      <w:overflowPunct/>
      <w:autoSpaceDE/>
      <w:autoSpaceDN/>
      <w:adjustRightInd/>
      <w:spacing w:before="120"/>
      <w:jc w:val="left"/>
      <w:textAlignment w:val="auto"/>
      <w:outlineLvl w:val="7"/>
    </w:pPr>
    <w:rPr>
      <w:rFonts w:eastAsia="SimSun" w:cs="Times New Roman"/>
      <w:b/>
      <w:sz w:val="24"/>
      <w:szCs w:val="24"/>
      <w:lang w:eastAsia="zh-CN"/>
    </w:rPr>
  </w:style>
  <w:style w:type="paragraph" w:styleId="Heading9">
    <w:name w:val="heading 9"/>
    <w:basedOn w:val="Normal"/>
    <w:next w:val="Normal"/>
    <w:pPr>
      <w:numPr>
        <w:ilvl w:val="8"/>
        <w:numId w:val="5"/>
      </w:numPr>
      <w:overflowPunct/>
      <w:autoSpaceDE/>
      <w:autoSpaceDN/>
      <w:adjustRightInd/>
      <w:spacing w:before="240" w:after="60"/>
      <w:ind w:left="-1" w:hanging="1"/>
      <w:jc w:val="left"/>
      <w:textAlignment w:val="auto"/>
      <w:outlineLvl w:val="8"/>
    </w:pPr>
    <w:rPr>
      <w:rFonts w:eastAsia="SimSun" w:cs="Times New Roman"/>
      <w:b/>
      <w:i/>
      <w:sz w:val="1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overflowPunct/>
      <w:autoSpaceDE/>
      <w:autoSpaceDN/>
      <w:adjustRightInd/>
      <w:spacing w:before="240" w:after="60"/>
      <w:jc w:val="center"/>
      <w:textAlignment w:val="auto"/>
    </w:pPr>
    <w:rPr>
      <w:rFonts w:eastAsia="SimSun" w:cs="Times New Roman"/>
      <w:b/>
      <w:kern w:val="28"/>
      <w:sz w:val="32"/>
      <w:szCs w:val="24"/>
      <w:lang w:eastAsia="zh-CN"/>
    </w:rPr>
  </w:style>
  <w:style w:type="paragraph" w:customStyle="1" w:styleId="Level1">
    <w:name w:val="Level 1"/>
    <w:basedOn w:val="Normal"/>
    <w:pPr>
      <w:keepNext/>
      <w:spacing w:after="240" w:line="312" w:lineRule="auto"/>
    </w:pPr>
  </w:style>
  <w:style w:type="paragraph" w:customStyle="1" w:styleId="Level2">
    <w:name w:val="Level 2"/>
    <w:basedOn w:val="Level1"/>
    <w:pPr>
      <w:ind w:left="709"/>
    </w:pPr>
  </w:style>
  <w:style w:type="paragraph" w:customStyle="1" w:styleId="Level3">
    <w:name w:val="Level 3"/>
    <w:basedOn w:val="Level2"/>
    <w:pPr>
      <w:ind w:left="1559"/>
    </w:pPr>
  </w:style>
  <w:style w:type="paragraph" w:customStyle="1" w:styleId="Level4">
    <w:name w:val="Level 4"/>
    <w:basedOn w:val="Level3"/>
    <w:pPr>
      <w:ind w:left="2551"/>
    </w:pPr>
  </w:style>
  <w:style w:type="paragraph" w:customStyle="1" w:styleId="Level5">
    <w:name w:val="Level 5"/>
    <w:basedOn w:val="Level4"/>
    <w:pPr>
      <w:ind w:left="3685"/>
    </w:pPr>
  </w:style>
  <w:style w:type="paragraph" w:customStyle="1" w:styleId="Level6">
    <w:name w:val="Level 6"/>
    <w:basedOn w:val="Level5"/>
    <w:pPr>
      <w:ind w:left="4961"/>
    </w:pPr>
  </w:style>
  <w:style w:type="paragraph" w:styleId="Header">
    <w:name w:val="header"/>
    <w:basedOn w:val="Normal"/>
    <w:pPr>
      <w:jc w:val="left"/>
    </w:pPr>
  </w:style>
  <w:style w:type="paragraph" w:styleId="Footer">
    <w:name w:val="footer"/>
    <w:basedOn w:val="Normal"/>
    <w:pPr>
      <w:tabs>
        <w:tab w:val="center" w:pos="4320"/>
        <w:tab w:val="right" w:pos="8640"/>
      </w:tabs>
    </w:pPr>
  </w:style>
  <w:style w:type="paragraph" w:styleId="BodyText">
    <w:name w:val="Body Text"/>
    <w:basedOn w:val="Normal"/>
    <w:pPr>
      <w:spacing w:after="240" w:line="312" w:lineRule="auto"/>
    </w:pPr>
  </w:style>
  <w:style w:type="paragraph" w:customStyle="1" w:styleId="Level7">
    <w:name w:val="Level 7"/>
    <w:basedOn w:val="Level6"/>
  </w:style>
  <w:style w:type="paragraph" w:customStyle="1" w:styleId="Level8">
    <w:name w:val="Level 8"/>
    <w:basedOn w:val="Level7"/>
  </w:style>
  <w:style w:type="paragraph" w:customStyle="1" w:styleId="Level9">
    <w:name w:val="Level 9"/>
    <w:basedOn w:val="Level8"/>
  </w:style>
  <w:style w:type="paragraph" w:customStyle="1" w:styleId="HD6Level1">
    <w:name w:val="HD6 Level 1"/>
    <w:basedOn w:val="Normal"/>
    <w:pPr>
      <w:tabs>
        <w:tab w:val="num" w:pos="720"/>
      </w:tabs>
      <w:spacing w:after="240" w:line="312" w:lineRule="auto"/>
    </w:pPr>
    <w:rPr>
      <w:rFonts w:ascii="Arial Bold" w:hAnsi="Arial Bold"/>
      <w:b/>
      <w:caps/>
    </w:rPr>
  </w:style>
  <w:style w:type="paragraph" w:customStyle="1" w:styleId="HD6Level2">
    <w:name w:val="HD6 Level 2"/>
    <w:basedOn w:val="HD6Level1"/>
    <w:pPr>
      <w:tabs>
        <w:tab w:val="clear" w:pos="720"/>
        <w:tab w:val="num" w:pos="1440"/>
      </w:tabs>
    </w:pPr>
    <w:rPr>
      <w:rFonts w:ascii="Arial" w:hAnsi="Arial"/>
      <w:b w:val="0"/>
      <w:caps w:val="0"/>
    </w:rPr>
  </w:style>
  <w:style w:type="paragraph" w:customStyle="1" w:styleId="HD6Level3">
    <w:name w:val="HD6 Level 3"/>
    <w:basedOn w:val="HD6Level2"/>
    <w:pPr>
      <w:tabs>
        <w:tab w:val="clear" w:pos="1440"/>
        <w:tab w:val="num" w:pos="2160"/>
      </w:tabs>
    </w:pPr>
  </w:style>
  <w:style w:type="paragraph" w:customStyle="1" w:styleId="HD6Level4">
    <w:name w:val="HD6 Level 4"/>
    <w:basedOn w:val="HD6Level3"/>
    <w:pPr>
      <w:tabs>
        <w:tab w:val="clear" w:pos="2160"/>
        <w:tab w:val="num" w:pos="2880"/>
      </w:tabs>
    </w:pPr>
  </w:style>
  <w:style w:type="paragraph" w:customStyle="1" w:styleId="HD6Level5">
    <w:name w:val="HD6 Level 5"/>
    <w:basedOn w:val="HD6Level4"/>
    <w:pPr>
      <w:tabs>
        <w:tab w:val="clear" w:pos="2880"/>
        <w:tab w:val="num" w:pos="3600"/>
      </w:tabs>
    </w:pPr>
  </w:style>
  <w:style w:type="paragraph" w:customStyle="1" w:styleId="HD6Level6">
    <w:name w:val="HD6 Level 6"/>
    <w:basedOn w:val="HD6Level5"/>
    <w:pPr>
      <w:tabs>
        <w:tab w:val="clear" w:pos="3600"/>
        <w:tab w:val="num" w:pos="4320"/>
      </w:tabs>
    </w:pPr>
  </w:style>
  <w:style w:type="paragraph" w:customStyle="1" w:styleId="HD6Level7">
    <w:name w:val="HD6 Level 7"/>
    <w:basedOn w:val="HD6Level6"/>
  </w:style>
  <w:style w:type="paragraph" w:customStyle="1" w:styleId="HD6Level8">
    <w:name w:val="HD6 Level 8"/>
    <w:basedOn w:val="HD6Level7"/>
  </w:style>
  <w:style w:type="paragraph" w:customStyle="1" w:styleId="HD6Level9">
    <w:name w:val="HD6 Level 9"/>
    <w:basedOn w:val="HD6Level8"/>
  </w:style>
  <w:style w:type="paragraph" w:customStyle="1" w:styleId="HD6Heading1">
    <w:name w:val="HD6 Heading 1"/>
    <w:basedOn w:val="HD6Level1"/>
    <w:next w:val="HD6Level2"/>
    <w:pPr>
      <w:keepNext/>
      <w:tabs>
        <w:tab w:val="clear" w:pos="720"/>
      </w:tabs>
      <w:jc w:val="left"/>
    </w:pPr>
    <w:rPr>
      <w:b w:val="0"/>
      <w:caps w:val="0"/>
    </w:rPr>
  </w:style>
  <w:style w:type="paragraph" w:customStyle="1" w:styleId="HD6Heading2">
    <w:name w:val="HD6 Heading 2"/>
    <w:basedOn w:val="HD6Level2"/>
    <w:next w:val="HD6Level3"/>
    <w:pPr>
      <w:keepNext/>
      <w:tabs>
        <w:tab w:val="clear" w:pos="1440"/>
      </w:tabs>
      <w:jc w:val="left"/>
      <w:outlineLvl w:val="1"/>
    </w:pPr>
    <w:rPr>
      <w:b/>
    </w:rPr>
  </w:style>
  <w:style w:type="paragraph" w:customStyle="1" w:styleId="HD6Heading3">
    <w:name w:val="HD6 Heading 3"/>
    <w:basedOn w:val="HD6Level3"/>
    <w:next w:val="HD6Level4"/>
    <w:pPr>
      <w:keepNext/>
      <w:tabs>
        <w:tab w:val="clear" w:pos="2160"/>
      </w:tabs>
      <w:jc w:val="left"/>
      <w:outlineLvl w:val="2"/>
    </w:pPr>
    <w:rPr>
      <w:b/>
    </w:rPr>
  </w:style>
  <w:style w:type="paragraph" w:customStyle="1" w:styleId="HD6Heading4">
    <w:name w:val="HD6 Heading 4"/>
    <w:basedOn w:val="HD6Level4"/>
    <w:next w:val="HD6Level5"/>
    <w:pPr>
      <w:keepNext/>
      <w:tabs>
        <w:tab w:val="clear" w:pos="2880"/>
      </w:tabs>
      <w:jc w:val="left"/>
      <w:outlineLvl w:val="3"/>
    </w:pPr>
    <w:rPr>
      <w:b/>
    </w:rPr>
  </w:style>
  <w:style w:type="paragraph" w:customStyle="1" w:styleId="HD6Heading5">
    <w:name w:val="HD6 Heading 5"/>
    <w:basedOn w:val="HD6Level5"/>
    <w:next w:val="HD6Level6"/>
    <w:pPr>
      <w:keepNext/>
      <w:tabs>
        <w:tab w:val="clear" w:pos="3600"/>
      </w:tabs>
      <w:jc w:val="left"/>
      <w:outlineLvl w:val="4"/>
    </w:pPr>
    <w:rPr>
      <w:b/>
    </w:rPr>
  </w:style>
  <w:style w:type="paragraph" w:customStyle="1" w:styleId="HD6Heading6">
    <w:name w:val="HD6 Heading 6"/>
    <w:basedOn w:val="HD6Level6"/>
    <w:next w:val="Normal"/>
    <w:pPr>
      <w:keepNext/>
      <w:tabs>
        <w:tab w:val="clear" w:pos="4320"/>
      </w:tabs>
      <w:jc w:val="left"/>
      <w:outlineLvl w:val="5"/>
    </w:pPr>
    <w:rPr>
      <w:b/>
    </w:rPr>
  </w:style>
  <w:style w:type="paragraph" w:customStyle="1" w:styleId="SchHeader1">
    <w:name w:val="Sch Header 1"/>
    <w:next w:val="SchHeader2"/>
    <w:pPr>
      <w:keepNext/>
      <w:pageBreakBefore/>
      <w:suppressAutoHyphens/>
      <w:spacing w:after="240" w:line="312" w:lineRule="auto"/>
      <w:ind w:leftChars="-1" w:left="-1" w:hangingChars="1" w:hanging="1"/>
      <w:jc w:val="center"/>
      <w:textDirection w:val="btLr"/>
      <w:textAlignment w:val="top"/>
      <w:outlineLvl w:val="0"/>
    </w:pPr>
    <w:rPr>
      <w:b/>
      <w:caps/>
      <w:position w:val="-1"/>
      <w:u w:val="single"/>
      <w:lang w:eastAsia="en-US"/>
    </w:rPr>
  </w:style>
  <w:style w:type="paragraph" w:customStyle="1" w:styleId="Contents">
    <w:name w:val="Contents"/>
    <w:basedOn w:val="Heading1"/>
    <w:pPr>
      <w:suppressAutoHyphens w:val="0"/>
      <w:spacing w:after="120" w:line="240" w:lineRule="auto"/>
      <w:jc w:val="center"/>
      <w:outlineLvl w:val="9"/>
    </w:pPr>
    <w:rPr>
      <w:sz w:val="22"/>
    </w:rPr>
  </w:style>
  <w:style w:type="paragraph" w:styleId="TOC1">
    <w:name w:val="toc 1"/>
    <w:basedOn w:val="Normal"/>
    <w:next w:val="Normal"/>
    <w:pPr>
      <w:spacing w:after="120"/>
      <w:jc w:val="left"/>
    </w:pPr>
  </w:style>
  <w:style w:type="paragraph" w:styleId="TOC2">
    <w:name w:val="toc 2"/>
    <w:basedOn w:val="Normal"/>
    <w:next w:val="Normal"/>
    <w:pPr>
      <w:spacing w:after="120"/>
      <w:ind w:left="709"/>
      <w:jc w:val="left"/>
    </w:pPr>
  </w:style>
  <w:style w:type="paragraph" w:styleId="TOC3">
    <w:name w:val="toc 3"/>
    <w:basedOn w:val="Normal"/>
    <w:next w:val="Normal"/>
    <w:pPr>
      <w:spacing w:after="120"/>
      <w:ind w:left="1417"/>
      <w:jc w:val="left"/>
    </w:pPr>
  </w:style>
  <w:style w:type="paragraph" w:styleId="TOC4">
    <w:name w:val="toc 4"/>
    <w:basedOn w:val="Normal"/>
    <w:next w:val="Normal"/>
    <w:pPr>
      <w:spacing w:after="120"/>
      <w:ind w:left="2126"/>
      <w:jc w:val="left"/>
    </w:pPr>
  </w:style>
  <w:style w:type="character" w:styleId="PageNumber">
    <w:name w:val="page number"/>
    <w:rPr>
      <w:w w:val="100"/>
      <w:position w:val="-1"/>
      <w:effect w:val="none"/>
      <w:vertAlign w:val="baseline"/>
      <w:cs w:val="0"/>
      <w:em w:val="none"/>
    </w:rPr>
  </w:style>
  <w:style w:type="paragraph" w:customStyle="1" w:styleId="Notice">
    <w:name w:val="Notice"/>
    <w:basedOn w:val="Normal"/>
    <w:pPr>
      <w:tabs>
        <w:tab w:val="num" w:pos="720"/>
      </w:tabs>
      <w:spacing w:after="120"/>
    </w:pPr>
    <w:rPr>
      <w:sz w:val="16"/>
    </w:rPr>
  </w:style>
  <w:style w:type="paragraph" w:customStyle="1" w:styleId="CoverDocumentTitle">
    <w:name w:val="Cover Document Title"/>
    <w:next w:val="Normal"/>
    <w:pPr>
      <w:keepNext/>
      <w:suppressAutoHyphens/>
      <w:spacing w:after="240" w:line="312" w:lineRule="auto"/>
      <w:ind w:leftChars="-1" w:left="-1" w:hangingChars="1" w:hanging="1"/>
      <w:textDirection w:val="btLr"/>
      <w:textAlignment w:val="top"/>
      <w:outlineLvl w:val="0"/>
    </w:pPr>
    <w:rPr>
      <w:position w:val="-1"/>
      <w:sz w:val="28"/>
      <w:lang w:eastAsia="en-US"/>
    </w:rPr>
  </w:style>
  <w:style w:type="paragraph" w:customStyle="1" w:styleId="CoverDate">
    <w:name w:val="Cover Date"/>
    <w:next w:val="Normal"/>
    <w:pPr>
      <w:keepNext/>
      <w:suppressAutoHyphens/>
      <w:spacing w:after="240" w:line="312" w:lineRule="auto"/>
      <w:ind w:leftChars="-1" w:left="-1" w:hangingChars="1" w:hanging="1"/>
      <w:textDirection w:val="btLr"/>
      <w:textAlignment w:val="top"/>
      <w:outlineLvl w:val="0"/>
    </w:pPr>
    <w:rPr>
      <w:position w:val="-1"/>
      <w:sz w:val="28"/>
      <w:lang w:eastAsia="en-US"/>
    </w:rPr>
  </w:style>
  <w:style w:type="paragraph" w:customStyle="1" w:styleId="CoverPartyName">
    <w:name w:val="Cover Party Name"/>
    <w:next w:val="Normal"/>
    <w:pPr>
      <w:keepNext/>
      <w:suppressAutoHyphens/>
      <w:spacing w:after="240" w:line="312" w:lineRule="auto"/>
      <w:ind w:leftChars="-1" w:left="-1" w:hangingChars="1" w:hanging="1"/>
      <w:textDirection w:val="btLr"/>
      <w:textAlignment w:val="top"/>
      <w:outlineLvl w:val="0"/>
    </w:pPr>
    <w:rPr>
      <w:position w:val="-1"/>
      <w:sz w:val="28"/>
      <w:lang w:eastAsia="en-US"/>
    </w:rPr>
  </w:style>
  <w:style w:type="paragraph" w:customStyle="1" w:styleId="CoverPartyRole">
    <w:name w:val="Cover Party Role"/>
    <w:next w:val="Normal"/>
    <w:pPr>
      <w:keepNext/>
      <w:suppressAutoHyphens/>
      <w:spacing w:after="240" w:line="312" w:lineRule="auto"/>
      <w:ind w:leftChars="-1" w:left="-1" w:hangingChars="1" w:hanging="1"/>
      <w:textDirection w:val="btLr"/>
      <w:textAlignment w:val="top"/>
      <w:outlineLvl w:val="0"/>
    </w:pPr>
    <w:rPr>
      <w:position w:val="-1"/>
      <w:sz w:val="28"/>
      <w:lang w:eastAsia="en-US"/>
    </w:rPr>
  </w:style>
  <w:style w:type="paragraph" w:customStyle="1" w:styleId="NoticeHeader">
    <w:name w:val="Notice Header"/>
    <w:basedOn w:val="Notice"/>
    <w:next w:val="Notice"/>
    <w:pPr>
      <w:tabs>
        <w:tab w:val="clear" w:pos="720"/>
      </w:tabs>
      <w:jc w:val="center"/>
    </w:pPr>
    <w:rPr>
      <w:b/>
      <w:caps/>
    </w:rPr>
  </w:style>
  <w:style w:type="paragraph" w:customStyle="1" w:styleId="SchHeader2">
    <w:name w:val="Sch Header 2"/>
    <w:next w:val="SchHeader3"/>
    <w:pPr>
      <w:keepNext/>
      <w:suppressAutoHyphens/>
      <w:spacing w:after="240" w:line="312" w:lineRule="auto"/>
      <w:ind w:leftChars="-1" w:left="-1" w:hangingChars="1" w:hanging="1"/>
      <w:jc w:val="center"/>
      <w:textDirection w:val="btLr"/>
      <w:textAlignment w:val="top"/>
      <w:outlineLvl w:val="1"/>
    </w:pPr>
    <w:rPr>
      <w:b/>
      <w:caps/>
      <w:position w:val="-1"/>
      <w:lang w:eastAsia="en-US"/>
    </w:rPr>
  </w:style>
  <w:style w:type="paragraph" w:customStyle="1" w:styleId="SchHeader3">
    <w:name w:val="Sch Header 3"/>
    <w:next w:val="SchHeader4"/>
    <w:pPr>
      <w:keepNext/>
      <w:suppressAutoHyphens/>
      <w:spacing w:after="240" w:line="312" w:lineRule="auto"/>
      <w:ind w:leftChars="-1" w:left="-1" w:hangingChars="1" w:hanging="1"/>
      <w:jc w:val="center"/>
      <w:textDirection w:val="btLr"/>
      <w:textAlignment w:val="top"/>
      <w:outlineLvl w:val="2"/>
    </w:pPr>
    <w:rPr>
      <w:caps/>
      <w:position w:val="-1"/>
      <w:lang w:eastAsia="en-US"/>
    </w:rPr>
  </w:style>
  <w:style w:type="paragraph" w:customStyle="1" w:styleId="SchHeader4">
    <w:name w:val="Sch Header 4"/>
    <w:next w:val="HD6Level1"/>
    <w:pPr>
      <w:keepNext/>
      <w:suppressAutoHyphens/>
      <w:spacing w:after="240" w:line="312" w:lineRule="auto"/>
      <w:ind w:leftChars="-1" w:left="-1" w:hangingChars="1" w:hanging="1"/>
      <w:jc w:val="center"/>
      <w:textDirection w:val="btLr"/>
      <w:textAlignment w:val="top"/>
      <w:outlineLvl w:val="3"/>
    </w:pPr>
    <w:rPr>
      <w:caps/>
      <w:position w:val="-1"/>
      <w:lang w:eastAsia="en-US"/>
    </w:rPr>
  </w:style>
  <w:style w:type="paragraph" w:styleId="TOC5">
    <w:name w:val="toc 5"/>
    <w:basedOn w:val="Normal"/>
    <w:next w:val="Normal"/>
    <w:pPr>
      <w:spacing w:after="120"/>
      <w:ind w:left="2835"/>
      <w:jc w:val="left"/>
    </w:pPr>
  </w:style>
  <w:style w:type="paragraph" w:styleId="TOC6">
    <w:name w:val="toc 6"/>
    <w:basedOn w:val="Normal"/>
    <w:next w:val="Normal"/>
    <w:pPr>
      <w:spacing w:after="120"/>
      <w:ind w:left="3543"/>
      <w:jc w:val="left"/>
    </w:pPr>
  </w:style>
  <w:style w:type="paragraph" w:styleId="TOC7">
    <w:name w:val="toc 7"/>
    <w:basedOn w:val="Normal"/>
    <w:next w:val="Normal"/>
    <w:pPr>
      <w:spacing w:after="120"/>
      <w:ind w:left="4252"/>
      <w:jc w:val="left"/>
    </w:pPr>
  </w:style>
  <w:style w:type="paragraph" w:styleId="TOC8">
    <w:name w:val="toc 8"/>
    <w:basedOn w:val="Normal"/>
    <w:next w:val="Normal"/>
    <w:pPr>
      <w:spacing w:after="120"/>
      <w:ind w:left="4961"/>
      <w:jc w:val="left"/>
    </w:pPr>
  </w:style>
  <w:style w:type="paragraph" w:styleId="TOC9">
    <w:name w:val="toc 9"/>
    <w:basedOn w:val="Normal"/>
    <w:next w:val="Normal"/>
    <w:pPr>
      <w:spacing w:after="120"/>
      <w:ind w:left="5669"/>
      <w:jc w:val="left"/>
    </w:pPr>
  </w:style>
  <w:style w:type="table" w:styleId="TableGrid">
    <w:name w:val="Table Grid"/>
    <w:basedOn w:val="Table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next w:val="Normal"/>
    <w:pPr>
      <w:keepNext/>
      <w:pageBreakBefore/>
      <w:tabs>
        <w:tab w:val="num" w:pos="720"/>
      </w:tabs>
      <w:overflowPunct/>
      <w:autoSpaceDE/>
      <w:autoSpaceDN/>
      <w:adjustRightInd/>
      <w:spacing w:after="240" w:line="312" w:lineRule="auto"/>
      <w:jc w:val="left"/>
      <w:textAlignment w:val="auto"/>
    </w:pPr>
    <w:rPr>
      <w:rFonts w:eastAsia="SimSun"/>
      <w:b/>
      <w:bCs/>
      <w:caps/>
      <w:szCs w:val="32"/>
      <w:lang w:eastAsia="zh-CN"/>
    </w:rPr>
  </w:style>
  <w:style w:type="paragraph" w:customStyle="1" w:styleId="Background">
    <w:name w:val="Background"/>
    <w:basedOn w:val="Normal"/>
    <w:pPr>
      <w:tabs>
        <w:tab w:val="num" w:pos="720"/>
      </w:tabs>
      <w:overflowPunct/>
      <w:autoSpaceDE/>
      <w:autoSpaceDN/>
      <w:adjustRightInd/>
      <w:spacing w:before="120" w:after="120" w:line="300" w:lineRule="atLeast"/>
      <w:textAlignment w:val="auto"/>
    </w:pPr>
    <w:rPr>
      <w:rFonts w:ascii="Times New Roman" w:hAnsi="Times New Roman" w:cs="Times New Roman"/>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customStyle="1" w:styleId="BodyTextChar">
    <w:name w:val="Body Text Char"/>
    <w:rPr>
      <w:rFonts w:ascii="Arial" w:hAnsi="Arial" w:cs="Arial"/>
      <w:w w:val="100"/>
      <w:position w:val="-1"/>
      <w:sz w:val="22"/>
      <w:effect w:val="none"/>
      <w:vertAlign w:val="baseline"/>
      <w:cs w:val="0"/>
      <w:em w:val="none"/>
      <w:lang w:eastAsia="en-US"/>
    </w:rPr>
  </w:style>
  <w:style w:type="paragraph" w:customStyle="1" w:styleId="BodyText1">
    <w:name w:val="Body Text 1"/>
    <w:basedOn w:val="BodyText"/>
    <w:pPr>
      <w:overflowPunct/>
      <w:autoSpaceDE/>
      <w:autoSpaceDN/>
      <w:adjustRightInd/>
      <w:ind w:left="709"/>
      <w:jc w:val="left"/>
      <w:textAlignment w:val="auto"/>
    </w:pPr>
    <w:rPr>
      <w:rFonts w:eastAsia="SimSun" w:cs="Times New Roman"/>
      <w:szCs w:val="24"/>
      <w:lang w:eastAsia="zh-CN"/>
    </w:rPr>
  </w:style>
  <w:style w:type="paragraph" w:styleId="BodyText2">
    <w:name w:val="Body Text 2"/>
    <w:basedOn w:val="BodyText1"/>
    <w:pPr>
      <w:ind w:left="1559"/>
    </w:pPr>
  </w:style>
  <w:style w:type="character" w:customStyle="1" w:styleId="BodyText2Char">
    <w:name w:val="Body Text 2 Char"/>
    <w:rPr>
      <w:rFonts w:ascii="Arial" w:eastAsia="SimSun" w:hAnsi="Arial"/>
      <w:w w:val="100"/>
      <w:position w:val="-1"/>
      <w:sz w:val="22"/>
      <w:szCs w:val="24"/>
      <w:effect w:val="none"/>
      <w:vertAlign w:val="baseline"/>
      <w:cs w:val="0"/>
      <w:em w:val="none"/>
      <w:lang w:eastAsia="zh-CN"/>
    </w:rPr>
  </w:style>
  <w:style w:type="paragraph" w:styleId="BodyText3">
    <w:name w:val="Body Text 3"/>
    <w:basedOn w:val="BodyText2"/>
    <w:pPr>
      <w:ind w:left="2552"/>
    </w:pPr>
    <w:rPr>
      <w:szCs w:val="16"/>
    </w:rPr>
  </w:style>
  <w:style w:type="character" w:customStyle="1" w:styleId="BodyText3Char">
    <w:name w:val="Body Text 3 Char"/>
    <w:rPr>
      <w:rFonts w:ascii="Arial" w:eastAsia="SimSun" w:hAnsi="Arial"/>
      <w:w w:val="100"/>
      <w:position w:val="-1"/>
      <w:sz w:val="22"/>
      <w:szCs w:val="16"/>
      <w:effect w:val="none"/>
      <w:vertAlign w:val="baseline"/>
      <w:cs w:val="0"/>
      <w:em w:val="none"/>
      <w:lang w:eastAsia="zh-CN"/>
    </w:rPr>
  </w:style>
  <w:style w:type="paragraph" w:customStyle="1" w:styleId="BodyText4">
    <w:name w:val="Body Text 4"/>
    <w:basedOn w:val="BodyText3"/>
    <w:pPr>
      <w:ind w:left="3685"/>
    </w:pPr>
  </w:style>
  <w:style w:type="character" w:customStyle="1" w:styleId="BodyText4Char">
    <w:name w:val="Body Text 4 Char"/>
    <w:rPr>
      <w:rFonts w:ascii="Arial" w:eastAsia="SimSun" w:hAnsi="Arial"/>
      <w:w w:val="100"/>
      <w:position w:val="-1"/>
      <w:sz w:val="22"/>
      <w:szCs w:val="16"/>
      <w:effect w:val="none"/>
      <w:vertAlign w:val="baseline"/>
      <w:cs w:val="0"/>
      <w:em w:val="none"/>
      <w:lang w:eastAsia="zh-CN"/>
    </w:rPr>
  </w:style>
  <w:style w:type="paragraph" w:customStyle="1" w:styleId="BodyText5">
    <w:name w:val="Body Text 5"/>
    <w:basedOn w:val="BodyText4"/>
    <w:pPr>
      <w:ind w:left="4961"/>
    </w:pPr>
  </w:style>
  <w:style w:type="character" w:customStyle="1" w:styleId="BodyText5Char">
    <w:name w:val="Body Text 5 Char"/>
    <w:rPr>
      <w:rFonts w:ascii="Arial" w:eastAsia="SimSun" w:hAnsi="Arial"/>
      <w:w w:val="100"/>
      <w:position w:val="-1"/>
      <w:sz w:val="22"/>
      <w:szCs w:val="16"/>
      <w:effect w:val="none"/>
      <w:vertAlign w:val="baseline"/>
      <w:cs w:val="0"/>
      <w:em w:val="none"/>
      <w:lang w:eastAsia="zh-CN"/>
    </w:rPr>
  </w:style>
  <w:style w:type="paragraph" w:customStyle="1" w:styleId="BodyText6">
    <w:name w:val="Body Text 6"/>
    <w:basedOn w:val="BodyText5"/>
    <w:pPr>
      <w:ind w:left="4972"/>
    </w:pPr>
  </w:style>
  <w:style w:type="character" w:customStyle="1" w:styleId="BodyText6Char">
    <w:name w:val="Body Text 6 Char"/>
    <w:rPr>
      <w:rFonts w:ascii="Arial" w:eastAsia="SimSun" w:hAnsi="Arial"/>
      <w:w w:val="100"/>
      <w:position w:val="-1"/>
      <w:sz w:val="22"/>
      <w:szCs w:val="16"/>
      <w:effect w:val="none"/>
      <w:vertAlign w:val="baseline"/>
      <w:cs w:val="0"/>
      <w:em w:val="none"/>
      <w:lang w:eastAsia="zh-CN"/>
    </w:rPr>
  </w:style>
  <w:style w:type="paragraph" w:customStyle="1" w:styleId="BodyTextBold">
    <w:name w:val="Body Text Bold"/>
    <w:basedOn w:val="BodyText"/>
    <w:next w:val="BodyText"/>
    <w:pPr>
      <w:overflowPunct/>
      <w:autoSpaceDE/>
      <w:autoSpaceDN/>
      <w:adjustRightInd/>
      <w:jc w:val="left"/>
      <w:textAlignment w:val="auto"/>
    </w:pPr>
    <w:rPr>
      <w:rFonts w:eastAsia="SimSun" w:cs="Times New Roman"/>
      <w:b/>
      <w:bCs/>
      <w:szCs w:val="24"/>
      <w:lang w:eastAsia="zh-CN"/>
    </w:rPr>
  </w:style>
  <w:style w:type="paragraph" w:customStyle="1" w:styleId="BodyTextOrange">
    <w:name w:val="Body Text Orange"/>
    <w:basedOn w:val="BodyText"/>
    <w:next w:val="BodyText"/>
    <w:pPr>
      <w:overflowPunct/>
      <w:autoSpaceDE/>
      <w:autoSpaceDN/>
      <w:adjustRightInd/>
      <w:jc w:val="left"/>
      <w:textAlignment w:val="auto"/>
    </w:pPr>
    <w:rPr>
      <w:rFonts w:eastAsia="SimSun" w:cs="Times New Roman"/>
      <w:b/>
      <w:bCs/>
      <w:color w:val="FF6600"/>
      <w:sz w:val="18"/>
      <w:lang w:eastAsia="zh-CN"/>
    </w:rPr>
  </w:style>
  <w:style w:type="paragraph" w:customStyle="1" w:styleId="BodyTextSmall">
    <w:name w:val="Body Text Small"/>
    <w:basedOn w:val="BodyText"/>
    <w:next w:val="BodyText"/>
    <w:pPr>
      <w:overflowPunct/>
      <w:autoSpaceDE/>
      <w:autoSpaceDN/>
      <w:adjustRightInd/>
      <w:jc w:val="left"/>
      <w:textAlignment w:val="auto"/>
    </w:pPr>
    <w:rPr>
      <w:rFonts w:eastAsia="SimSun" w:cs="Times New Roman"/>
      <w:sz w:val="18"/>
      <w:lang w:eastAsia="zh-CN"/>
    </w:rPr>
  </w:style>
  <w:style w:type="paragraph" w:styleId="Caption">
    <w:name w:val="caption"/>
    <w:basedOn w:val="Normal"/>
    <w:next w:val="Normal"/>
    <w:pPr>
      <w:spacing w:before="120" w:after="120"/>
      <w:jc w:val="left"/>
    </w:pPr>
    <w:rPr>
      <w:rFonts w:eastAsia="SimSun"/>
      <w:b/>
      <w:sz w:val="20"/>
      <w:szCs w:val="24"/>
      <w:lang w:eastAsia="zh-CN"/>
    </w:rPr>
  </w:style>
  <w:style w:type="character" w:styleId="CommentReference">
    <w:name w:val="annotation reference"/>
    <w:rPr>
      <w:w w:val="100"/>
      <w:position w:val="-1"/>
      <w:sz w:val="16"/>
      <w:effect w:val="none"/>
      <w:vertAlign w:val="baseline"/>
      <w:cs w:val="0"/>
      <w:em w:val="none"/>
    </w:rPr>
  </w:style>
  <w:style w:type="paragraph" w:styleId="CommentText">
    <w:name w:val="annotation text"/>
    <w:basedOn w:val="Normal"/>
    <w:pPr>
      <w:jc w:val="left"/>
    </w:pPr>
    <w:rPr>
      <w:rFonts w:eastAsia="SimSun"/>
      <w:sz w:val="20"/>
      <w:szCs w:val="24"/>
      <w:lang w:eastAsia="zh-CN"/>
    </w:rPr>
  </w:style>
  <w:style w:type="character" w:customStyle="1" w:styleId="CommentTextChar">
    <w:name w:val="Comment Text Char"/>
    <w:rPr>
      <w:rFonts w:ascii="Arial" w:eastAsia="SimSun" w:hAnsi="Arial" w:cs="Arial"/>
      <w:w w:val="100"/>
      <w:position w:val="-1"/>
      <w:szCs w:val="24"/>
      <w:effect w:val="none"/>
      <w:vertAlign w:val="baseline"/>
      <w:cs w:val="0"/>
      <w:em w:val="none"/>
      <w:lang w:eastAsia="zh-CN"/>
    </w:rPr>
  </w:style>
  <w:style w:type="character" w:customStyle="1" w:styleId="CoverDateChar">
    <w:name w:val="Cover Date Char"/>
    <w:rPr>
      <w:rFonts w:ascii="Arial" w:hAnsi="Arial" w:cs="Arial"/>
      <w:w w:val="100"/>
      <w:position w:val="-1"/>
      <w:sz w:val="28"/>
      <w:effect w:val="none"/>
      <w:vertAlign w:val="baseline"/>
      <w:cs w:val="0"/>
      <w:em w:val="none"/>
      <w:lang w:eastAsia="en-US"/>
    </w:rPr>
  </w:style>
  <w:style w:type="paragraph" w:customStyle="1" w:styleId="CoverDocumentDescription">
    <w:name w:val="Cover Document Description"/>
    <w:basedOn w:val="BodyText"/>
    <w:next w:val="BodyText"/>
    <w:pPr>
      <w:overflowPunct/>
      <w:autoSpaceDE/>
      <w:autoSpaceDN/>
      <w:adjustRightInd/>
      <w:jc w:val="left"/>
      <w:textAlignment w:val="auto"/>
    </w:pPr>
    <w:rPr>
      <w:rFonts w:eastAsia="SimSun" w:cs="Times New Roman"/>
      <w:sz w:val="28"/>
      <w:szCs w:val="28"/>
      <w:lang w:eastAsia="zh-CN"/>
    </w:rPr>
  </w:style>
  <w:style w:type="character" w:customStyle="1" w:styleId="CoverDocumentTitleChar">
    <w:name w:val="Cover Document Title Char"/>
    <w:rPr>
      <w:rFonts w:ascii="Arial" w:hAnsi="Arial" w:cs="Arial"/>
      <w:w w:val="100"/>
      <w:position w:val="-1"/>
      <w:sz w:val="28"/>
      <w:effect w:val="none"/>
      <w:vertAlign w:val="baseline"/>
      <w:cs w:val="0"/>
      <w:em w:val="none"/>
      <w:lang w:eastAsia="en-US"/>
    </w:rPr>
  </w:style>
  <w:style w:type="character" w:customStyle="1" w:styleId="CoverPartyNameChar">
    <w:name w:val="Cover Party Name Char"/>
    <w:rPr>
      <w:rFonts w:ascii="Arial" w:hAnsi="Arial" w:cs="Arial"/>
      <w:w w:val="100"/>
      <w:position w:val="-1"/>
      <w:sz w:val="28"/>
      <w:effect w:val="none"/>
      <w:vertAlign w:val="baseline"/>
      <w:cs w:val="0"/>
      <w:em w:val="none"/>
      <w:lang w:eastAsia="en-US"/>
    </w:rPr>
  </w:style>
  <w:style w:type="character" w:customStyle="1" w:styleId="CoverPartyRoleChar">
    <w:name w:val="Cover Party Role Char"/>
    <w:rPr>
      <w:rFonts w:ascii="Arial" w:hAnsi="Arial" w:cs="Arial"/>
      <w:w w:val="100"/>
      <w:position w:val="-1"/>
      <w:sz w:val="28"/>
      <w:effect w:val="none"/>
      <w:vertAlign w:val="baseline"/>
      <w:cs w:val="0"/>
      <w:em w:val="none"/>
      <w:lang w:eastAsia="en-US"/>
    </w:rPr>
  </w:style>
  <w:style w:type="paragraph" w:customStyle="1" w:styleId="CoverText">
    <w:name w:val="Cover Text"/>
    <w:basedOn w:val="BodyText"/>
    <w:next w:val="BodyText"/>
    <w:pPr>
      <w:overflowPunct/>
      <w:autoSpaceDE/>
      <w:autoSpaceDN/>
      <w:adjustRightInd/>
      <w:jc w:val="left"/>
      <w:textAlignment w:val="auto"/>
    </w:pPr>
    <w:rPr>
      <w:rFonts w:eastAsia="SimSun" w:cs="Times New Roman"/>
      <w:sz w:val="20"/>
      <w:szCs w:val="24"/>
      <w:lang w:eastAsia="zh-CN"/>
    </w:rPr>
  </w:style>
  <w:style w:type="paragraph" w:customStyle="1" w:styleId="Cover1">
    <w:name w:val="Cover1"/>
    <w:basedOn w:val="Normal"/>
    <w:next w:val="Normal"/>
    <w:pPr>
      <w:jc w:val="left"/>
    </w:pPr>
    <w:rPr>
      <w:rFonts w:eastAsia="SimSun"/>
      <w:b/>
      <w:sz w:val="24"/>
      <w:szCs w:val="24"/>
      <w:lang w:eastAsia="zh-CN"/>
    </w:rPr>
  </w:style>
  <w:style w:type="paragraph" w:customStyle="1" w:styleId="Cover2">
    <w:name w:val="Cover2"/>
    <w:basedOn w:val="Normal"/>
    <w:next w:val="Cover1"/>
    <w:pPr>
      <w:spacing w:after="240"/>
      <w:jc w:val="left"/>
    </w:pPr>
    <w:rPr>
      <w:rFonts w:eastAsia="SimSun"/>
      <w:sz w:val="24"/>
      <w:szCs w:val="24"/>
      <w:lang w:eastAsia="zh-CN"/>
    </w:rPr>
  </w:style>
  <w:style w:type="paragraph" w:styleId="Date">
    <w:name w:val="Date"/>
    <w:basedOn w:val="Normal"/>
    <w:next w:val="Normal"/>
    <w:pPr>
      <w:jc w:val="left"/>
    </w:pPr>
    <w:rPr>
      <w:rFonts w:eastAsia="SimSun"/>
      <w:sz w:val="20"/>
      <w:szCs w:val="24"/>
      <w:lang w:eastAsia="zh-CN"/>
    </w:rPr>
  </w:style>
  <w:style w:type="character" w:customStyle="1" w:styleId="DateChar">
    <w:name w:val="Date Char"/>
    <w:rPr>
      <w:rFonts w:ascii="Arial" w:eastAsia="SimSun" w:hAnsi="Arial" w:cs="Arial"/>
      <w:w w:val="100"/>
      <w:position w:val="-1"/>
      <w:szCs w:val="24"/>
      <w:effect w:val="none"/>
      <w:vertAlign w:val="baseline"/>
      <w:cs w:val="0"/>
      <w:em w:val="none"/>
      <w:lang w:eastAsia="zh-CN"/>
    </w:rPr>
  </w:style>
  <w:style w:type="paragraph" w:styleId="DocumentMap">
    <w:name w:val="Document Map"/>
    <w:basedOn w:val="Normal"/>
    <w:pPr>
      <w:shd w:val="clear" w:color="auto" w:fill="000080"/>
      <w:jc w:val="left"/>
    </w:pPr>
    <w:rPr>
      <w:rFonts w:ascii="Tahoma" w:eastAsia="SimSun" w:hAnsi="Tahoma"/>
      <w:sz w:val="20"/>
      <w:szCs w:val="24"/>
      <w:lang w:eastAsia="zh-CN"/>
    </w:rPr>
  </w:style>
  <w:style w:type="character" w:customStyle="1" w:styleId="DocumentMapChar">
    <w:name w:val="Document Map Char"/>
    <w:rPr>
      <w:rFonts w:ascii="Tahoma" w:eastAsia="SimSun" w:hAnsi="Tahoma" w:cs="Arial"/>
      <w:w w:val="100"/>
      <w:position w:val="-1"/>
      <w:szCs w:val="24"/>
      <w:effect w:val="none"/>
      <w:shd w:val="clear" w:color="auto" w:fill="000080"/>
      <w:vertAlign w:val="baseline"/>
      <w:cs w:val="0"/>
      <w:em w:val="none"/>
      <w:lang w:eastAsia="zh-CN"/>
    </w:rPr>
  </w:style>
  <w:style w:type="paragraph" w:customStyle="1" w:styleId="DocumentName">
    <w:name w:val="Document Name"/>
    <w:basedOn w:val="BodyText"/>
    <w:next w:val="BodyText"/>
    <w:pPr>
      <w:overflowPunct/>
      <w:autoSpaceDE/>
      <w:autoSpaceDN/>
      <w:adjustRightInd/>
      <w:jc w:val="left"/>
      <w:textAlignment w:val="auto"/>
    </w:pPr>
    <w:rPr>
      <w:rFonts w:eastAsia="SimSun" w:cs="Times New Roman"/>
      <w:b/>
      <w:bCs/>
      <w:sz w:val="28"/>
      <w:szCs w:val="28"/>
      <w:lang w:eastAsia="zh-CN"/>
    </w:rPr>
  </w:style>
  <w:style w:type="paragraph" w:customStyle="1" w:styleId="DraftReference">
    <w:name w:val="Draft Reference"/>
    <w:basedOn w:val="Normal"/>
    <w:pPr>
      <w:jc w:val="left"/>
    </w:pPr>
    <w:rPr>
      <w:rFonts w:eastAsia="SimSun"/>
      <w:sz w:val="16"/>
      <w:lang w:eastAsia="zh-CN"/>
    </w:rPr>
  </w:style>
  <w:style w:type="character" w:styleId="Emphasis">
    <w:name w:val="Emphasis"/>
    <w:rPr>
      <w:i/>
      <w:w w:val="100"/>
      <w:position w:val="-1"/>
      <w:effect w:val="none"/>
      <w:vertAlign w:val="baseline"/>
      <w:cs w:val="0"/>
      <w:em w:val="none"/>
    </w:rPr>
  </w:style>
  <w:style w:type="character" w:styleId="EndnoteReference">
    <w:name w:val="endnote reference"/>
    <w:rPr>
      <w:w w:val="100"/>
      <w:position w:val="-1"/>
      <w:effect w:val="none"/>
      <w:vertAlign w:val="superscript"/>
      <w:cs w:val="0"/>
      <w:em w:val="none"/>
    </w:rPr>
  </w:style>
  <w:style w:type="paragraph" w:styleId="EndnoteText">
    <w:name w:val="endnote text"/>
    <w:basedOn w:val="Normal"/>
    <w:pPr>
      <w:tabs>
        <w:tab w:val="left" w:pos="720"/>
      </w:tabs>
      <w:jc w:val="left"/>
    </w:pPr>
    <w:rPr>
      <w:rFonts w:eastAsia="SimSun"/>
      <w:sz w:val="16"/>
      <w:szCs w:val="24"/>
      <w:lang w:eastAsia="zh-CN"/>
    </w:rPr>
  </w:style>
  <w:style w:type="character" w:customStyle="1" w:styleId="EndnoteTextChar">
    <w:name w:val="Endnote Text Char"/>
    <w:rPr>
      <w:rFonts w:ascii="Arial" w:eastAsia="SimSun" w:hAnsi="Arial" w:cs="Arial"/>
      <w:w w:val="100"/>
      <w:position w:val="-1"/>
      <w:sz w:val="16"/>
      <w:szCs w:val="24"/>
      <w:effect w:val="none"/>
      <w:vertAlign w:val="baseline"/>
      <w:cs w:val="0"/>
      <w:em w:val="none"/>
      <w:lang w:eastAsia="zh-CN"/>
    </w:rPr>
  </w:style>
  <w:style w:type="paragraph" w:styleId="EnvelopeAddress">
    <w:name w:val="envelope address"/>
    <w:basedOn w:val="Normal"/>
    <w:pPr>
      <w:framePr w:w="7920" w:hSpace="180" w:wrap="auto" w:vAnchor="page" w:hAnchor="text" w:xAlign="center" w:yAlign="bottom"/>
      <w:ind w:left="2880"/>
      <w:jc w:val="left"/>
    </w:pPr>
    <w:rPr>
      <w:rFonts w:eastAsia="SimSun"/>
      <w:sz w:val="24"/>
      <w:szCs w:val="24"/>
      <w:lang w:eastAsia="zh-CN"/>
    </w:rPr>
  </w:style>
  <w:style w:type="paragraph" w:styleId="EnvelopeReturn">
    <w:name w:val="envelope return"/>
    <w:basedOn w:val="Normal"/>
    <w:pPr>
      <w:jc w:val="left"/>
    </w:pPr>
    <w:rPr>
      <w:rFonts w:eastAsia="SimSun"/>
      <w:sz w:val="20"/>
      <w:szCs w:val="24"/>
      <w:lang w:eastAsia="zh-CN"/>
    </w:rPr>
  </w:style>
  <w:style w:type="character" w:styleId="FollowedHyperlink">
    <w:name w:val="FollowedHyperlink"/>
    <w:rPr>
      <w:color w:val="800080"/>
      <w:w w:val="100"/>
      <w:position w:val="-1"/>
      <w:u w:val="single"/>
      <w:effect w:val="none"/>
      <w:vertAlign w:val="baseline"/>
      <w:cs w:val="0"/>
      <w:em w:val="none"/>
    </w:rPr>
  </w:style>
  <w:style w:type="character" w:customStyle="1" w:styleId="FooterChar">
    <w:name w:val="Footer Char"/>
    <w:rPr>
      <w:rFonts w:ascii="Arial" w:hAnsi="Arial" w:cs="Arial"/>
      <w:w w:val="100"/>
      <w:position w:val="-1"/>
      <w:sz w:val="22"/>
      <w:effect w:val="none"/>
      <w:vertAlign w:val="baseline"/>
      <w:cs w:val="0"/>
      <w:em w:val="none"/>
      <w:lang w:eastAsia="en-US"/>
    </w:rPr>
  </w:style>
  <w:style w:type="character" w:styleId="FootnoteReference">
    <w:name w:val="footnote reference"/>
    <w:rPr>
      <w:w w:val="100"/>
      <w:position w:val="-1"/>
      <w:effect w:val="none"/>
      <w:vertAlign w:val="superscript"/>
      <w:cs w:val="0"/>
      <w:em w:val="none"/>
    </w:rPr>
  </w:style>
  <w:style w:type="paragraph" w:styleId="FootnoteText">
    <w:name w:val="footnote text"/>
    <w:basedOn w:val="Normal"/>
    <w:pPr>
      <w:jc w:val="left"/>
    </w:pPr>
    <w:rPr>
      <w:rFonts w:eastAsia="SimSun"/>
      <w:sz w:val="16"/>
      <w:szCs w:val="24"/>
      <w:lang w:eastAsia="zh-CN"/>
    </w:rPr>
  </w:style>
  <w:style w:type="character" w:customStyle="1" w:styleId="FootnoteTextChar">
    <w:name w:val="Footnote Text Char"/>
    <w:rPr>
      <w:rFonts w:ascii="Arial" w:eastAsia="SimSun" w:hAnsi="Arial" w:cs="Arial"/>
      <w:w w:val="100"/>
      <w:position w:val="-1"/>
      <w:sz w:val="16"/>
      <w:szCs w:val="24"/>
      <w:effect w:val="none"/>
      <w:vertAlign w:val="baseline"/>
      <w:cs w:val="0"/>
      <w:em w:val="none"/>
      <w:lang w:eastAsia="zh-CN"/>
    </w:rPr>
  </w:style>
  <w:style w:type="character" w:customStyle="1" w:styleId="Heading6Char">
    <w:name w:val="Heading 6 Char"/>
    <w:rPr>
      <w:rFonts w:ascii="Arial" w:eastAsia="SimSun" w:hAnsi="Arial"/>
      <w:w w:val="100"/>
      <w:position w:val="-1"/>
      <w:szCs w:val="24"/>
      <w:effect w:val="none"/>
      <w:vertAlign w:val="baseline"/>
      <w:cs w:val="0"/>
      <w:em w:val="none"/>
      <w:lang w:eastAsia="zh-CN"/>
    </w:rPr>
  </w:style>
  <w:style w:type="character" w:customStyle="1" w:styleId="Heading7Char">
    <w:name w:val="Heading 7 Char"/>
    <w:rPr>
      <w:rFonts w:ascii="Arial" w:eastAsia="SimSun" w:hAnsi="Arial"/>
      <w:b/>
      <w:w w:val="100"/>
      <w:position w:val="-1"/>
      <w:sz w:val="28"/>
      <w:szCs w:val="24"/>
      <w:effect w:val="none"/>
      <w:vertAlign w:val="baseline"/>
      <w:cs w:val="0"/>
      <w:em w:val="none"/>
      <w:lang w:eastAsia="zh-CN"/>
    </w:rPr>
  </w:style>
  <w:style w:type="character" w:customStyle="1" w:styleId="Heading8Char">
    <w:name w:val="Heading 8 Char"/>
    <w:rPr>
      <w:rFonts w:ascii="Arial" w:eastAsia="SimSun" w:hAnsi="Arial"/>
      <w:b/>
      <w:w w:val="100"/>
      <w:position w:val="-1"/>
      <w:sz w:val="24"/>
      <w:szCs w:val="24"/>
      <w:effect w:val="none"/>
      <w:vertAlign w:val="baseline"/>
      <w:cs w:val="0"/>
      <w:em w:val="none"/>
      <w:lang w:eastAsia="zh-CN"/>
    </w:rPr>
  </w:style>
  <w:style w:type="character" w:customStyle="1" w:styleId="Heading9Char">
    <w:name w:val="Heading 9 Char"/>
    <w:rPr>
      <w:rFonts w:ascii="Arial" w:eastAsia="SimSun" w:hAnsi="Arial"/>
      <w:b/>
      <w:i/>
      <w:w w:val="100"/>
      <w:position w:val="-1"/>
      <w:sz w:val="18"/>
      <w:szCs w:val="24"/>
      <w:effect w:val="none"/>
      <w:vertAlign w:val="baseline"/>
      <w:cs w:val="0"/>
      <w:em w:val="none"/>
      <w:lang w:eastAsia="zh-CN"/>
    </w:rPr>
  </w:style>
  <w:style w:type="character" w:styleId="Hyperlink">
    <w:name w:val="Hyperlink"/>
    <w:rPr>
      <w:color w:val="0000FF"/>
      <w:w w:val="100"/>
      <w:position w:val="-1"/>
      <w:u w:val="single"/>
      <w:effect w:val="none"/>
      <w:vertAlign w:val="baseline"/>
      <w:cs w:val="0"/>
      <w:em w:val="none"/>
    </w:rPr>
  </w:style>
  <w:style w:type="paragraph" w:customStyle="1" w:styleId="IntroHeading">
    <w:name w:val="Intro Heading"/>
    <w:basedOn w:val="BodyText"/>
    <w:next w:val="BodyText"/>
    <w:pPr>
      <w:tabs>
        <w:tab w:val="num" w:pos="720"/>
      </w:tabs>
      <w:overflowPunct/>
      <w:autoSpaceDE/>
      <w:autoSpaceDN/>
      <w:adjustRightInd/>
      <w:jc w:val="left"/>
      <w:textAlignment w:val="auto"/>
    </w:pPr>
    <w:rPr>
      <w:rFonts w:eastAsia="SimSun" w:cs="Times New Roman"/>
      <w:b/>
      <w:bCs/>
      <w:szCs w:val="26"/>
      <w:lang w:eastAsia="zh-CN"/>
    </w:rPr>
  </w:style>
  <w:style w:type="paragraph" w:customStyle="1" w:styleId="Leader">
    <w:name w:val="Leader"/>
    <w:basedOn w:val="BodyText"/>
    <w:next w:val="BodyText"/>
    <w:pPr>
      <w:overflowPunct/>
      <w:autoSpaceDE/>
      <w:autoSpaceDN/>
      <w:adjustRightInd/>
      <w:jc w:val="left"/>
      <w:textAlignment w:val="auto"/>
    </w:pPr>
    <w:rPr>
      <w:rFonts w:eastAsia="SimSun" w:cs="Times New Roman"/>
      <w:b/>
      <w:sz w:val="20"/>
      <w:szCs w:val="24"/>
      <w:lang w:eastAsia="zh-CN"/>
    </w:rPr>
  </w:style>
  <w:style w:type="character" w:styleId="LineNumber">
    <w:name w:val="line number"/>
    <w:rPr>
      <w:w w:val="100"/>
      <w:position w:val="-1"/>
      <w:effect w:val="none"/>
      <w:vertAlign w:val="baseline"/>
      <w:cs w:val="0"/>
      <w:em w:val="none"/>
    </w:rPr>
  </w:style>
  <w:style w:type="paragraph" w:styleId="ListParagraph">
    <w:name w:val="List Paragraph"/>
    <w:basedOn w:val="Normal"/>
    <w:pPr>
      <w:ind w:left="720"/>
      <w:contextualSpacing/>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Courier New" w:hAnsi="Courier New"/>
      <w:position w:val="-1"/>
      <w:lang w:eastAsia="en-US"/>
    </w:rPr>
  </w:style>
  <w:style w:type="character" w:customStyle="1" w:styleId="MacroTextChar">
    <w:name w:val="Macro Text Char"/>
    <w:rPr>
      <w:rFonts w:ascii="Courier New" w:hAnsi="Courier New"/>
      <w:w w:val="100"/>
      <w:position w:val="-1"/>
      <w:effect w:val="none"/>
      <w:vertAlign w:val="baseline"/>
      <w:cs w:val="0"/>
      <w:em w:val="none"/>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jc w:val="left"/>
      <w:textAlignment w:val="auto"/>
    </w:pPr>
    <w:rPr>
      <w:rFonts w:eastAsia="SimSun" w:cs="Times New Roman"/>
      <w:sz w:val="24"/>
      <w:szCs w:val="24"/>
      <w:lang w:eastAsia="zh-CN"/>
    </w:rPr>
  </w:style>
  <w:style w:type="character" w:customStyle="1" w:styleId="MessageHeaderChar">
    <w:name w:val="Message Header Char"/>
    <w:rPr>
      <w:rFonts w:ascii="Arial" w:eastAsia="SimSun" w:hAnsi="Arial"/>
      <w:w w:val="100"/>
      <w:position w:val="-1"/>
      <w:sz w:val="24"/>
      <w:szCs w:val="24"/>
      <w:effect w:val="none"/>
      <w:shd w:val="pct20" w:color="auto" w:fill="auto"/>
      <w:vertAlign w:val="baseline"/>
      <w:cs w:val="0"/>
      <w:em w:val="none"/>
      <w:lang w:eastAsia="zh-CN"/>
    </w:rPr>
  </w:style>
  <w:style w:type="paragraph" w:styleId="NormalIndent">
    <w:name w:val="Normal Indent"/>
    <w:basedOn w:val="Normal"/>
    <w:pPr>
      <w:overflowPunct/>
      <w:autoSpaceDE/>
      <w:autoSpaceDN/>
      <w:adjustRightInd/>
      <w:ind w:left="709"/>
      <w:jc w:val="left"/>
      <w:textAlignment w:val="auto"/>
    </w:pPr>
    <w:rPr>
      <w:rFonts w:eastAsia="SimSun" w:cs="Times New Roman"/>
      <w:sz w:val="20"/>
      <w:szCs w:val="24"/>
      <w:lang w:eastAsia="zh-CN"/>
    </w:rPr>
  </w:style>
  <w:style w:type="paragraph" w:customStyle="1" w:styleId="Note">
    <w:name w:val="Note"/>
    <w:basedOn w:val="BodyText"/>
    <w:pPr>
      <w:pBdr>
        <w:top w:val="double" w:sz="4" w:space="1" w:color="000080"/>
        <w:left w:val="double" w:sz="4" w:space="4" w:color="000080"/>
        <w:bottom w:val="double" w:sz="4" w:space="1" w:color="000080"/>
        <w:right w:val="double" w:sz="4" w:space="4" w:color="000080"/>
      </w:pBdr>
      <w:overflowPunct/>
      <w:autoSpaceDE/>
      <w:autoSpaceDN/>
      <w:adjustRightInd/>
      <w:jc w:val="left"/>
      <w:textAlignment w:val="auto"/>
    </w:pPr>
    <w:rPr>
      <w:rFonts w:eastAsia="SimSun" w:cs="Times New Roman"/>
      <w:color w:val="000080"/>
      <w:sz w:val="18"/>
      <w:lang w:eastAsia="zh-CN"/>
    </w:rPr>
  </w:style>
  <w:style w:type="paragraph" w:customStyle="1" w:styleId="Part">
    <w:name w:val="Part"/>
    <w:basedOn w:val="BodyText"/>
    <w:next w:val="BodyText"/>
    <w:pPr>
      <w:tabs>
        <w:tab w:val="num" w:pos="2160"/>
      </w:tabs>
      <w:overflowPunct/>
      <w:autoSpaceDE/>
      <w:autoSpaceDN/>
      <w:adjustRightInd/>
      <w:jc w:val="left"/>
      <w:textAlignment w:val="auto"/>
      <w:outlineLvl w:val="1"/>
    </w:pPr>
    <w:rPr>
      <w:rFonts w:eastAsia="SimSun" w:cs="Times New Roman"/>
      <w:b/>
      <w:bCs/>
      <w:sz w:val="24"/>
      <w:szCs w:val="26"/>
      <w:lang w:eastAsia="zh-CN"/>
    </w:rPr>
  </w:style>
  <w:style w:type="paragraph" w:customStyle="1" w:styleId="Parties">
    <w:name w:val="Parties"/>
    <w:basedOn w:val="BodyText"/>
    <w:pPr>
      <w:tabs>
        <w:tab w:val="num" w:pos="709"/>
      </w:tabs>
      <w:overflowPunct/>
      <w:autoSpaceDE/>
      <w:autoSpaceDN/>
      <w:adjustRightInd/>
      <w:ind w:left="709" w:hanging="709"/>
      <w:jc w:val="left"/>
      <w:textAlignment w:val="auto"/>
    </w:pPr>
    <w:rPr>
      <w:rFonts w:eastAsia="SimSun" w:cs="Times New Roman"/>
      <w:sz w:val="20"/>
      <w:szCs w:val="24"/>
      <w:lang w:eastAsia="zh-CN"/>
    </w:rPr>
  </w:style>
  <w:style w:type="paragraph" w:styleId="PlainText">
    <w:name w:val="Plain Text"/>
    <w:basedOn w:val="Normal"/>
    <w:pPr>
      <w:overflowPunct/>
      <w:autoSpaceDE/>
      <w:autoSpaceDN/>
      <w:adjustRightInd/>
      <w:jc w:val="left"/>
      <w:textAlignment w:val="auto"/>
    </w:pPr>
    <w:rPr>
      <w:rFonts w:ascii="Courier New" w:eastAsia="SimSun" w:hAnsi="Courier New" w:cs="Times New Roman"/>
      <w:sz w:val="20"/>
      <w:szCs w:val="24"/>
      <w:lang w:eastAsia="zh-CN"/>
    </w:rPr>
  </w:style>
  <w:style w:type="character" w:customStyle="1" w:styleId="PlainTextChar">
    <w:name w:val="Plain Text Char"/>
    <w:rPr>
      <w:rFonts w:ascii="Courier New" w:eastAsia="SimSun" w:hAnsi="Courier New"/>
      <w:w w:val="100"/>
      <w:position w:val="-1"/>
      <w:szCs w:val="24"/>
      <w:effect w:val="none"/>
      <w:vertAlign w:val="baseline"/>
      <w:cs w:val="0"/>
      <w:em w:val="none"/>
      <w:lang w:eastAsia="zh-CN"/>
    </w:rPr>
  </w:style>
  <w:style w:type="character" w:customStyle="1" w:styleId="SchHeader1Char">
    <w:name w:val="Sch Header 1 Char"/>
    <w:rPr>
      <w:rFonts w:ascii="Arial" w:hAnsi="Arial" w:cs="Arial"/>
      <w:b/>
      <w:caps/>
      <w:w w:val="100"/>
      <w:position w:val="-1"/>
      <w:sz w:val="22"/>
      <w:u w:val="single"/>
      <w:effect w:val="none"/>
      <w:vertAlign w:val="baseline"/>
      <w:cs w:val="0"/>
      <w:em w:val="none"/>
      <w:lang w:eastAsia="en-US"/>
    </w:rPr>
  </w:style>
  <w:style w:type="character" w:customStyle="1" w:styleId="SchHeader2Char">
    <w:name w:val="Sch Header 2 Char"/>
    <w:rPr>
      <w:rFonts w:ascii="Arial" w:hAnsi="Arial" w:cs="Arial"/>
      <w:b/>
      <w:caps/>
      <w:w w:val="100"/>
      <w:position w:val="-1"/>
      <w:sz w:val="22"/>
      <w:effect w:val="none"/>
      <w:vertAlign w:val="baseline"/>
      <w:cs w:val="0"/>
      <w:em w:val="none"/>
      <w:lang w:eastAsia="en-US"/>
    </w:rPr>
  </w:style>
  <w:style w:type="character" w:customStyle="1" w:styleId="SchHeader3Char">
    <w:name w:val="Sch Header 3 Char"/>
    <w:rPr>
      <w:rFonts w:ascii="Arial" w:hAnsi="Arial" w:cs="Arial"/>
      <w:caps/>
      <w:w w:val="100"/>
      <w:position w:val="-1"/>
      <w:sz w:val="22"/>
      <w:effect w:val="none"/>
      <w:vertAlign w:val="baseline"/>
      <w:cs w:val="0"/>
      <w:em w:val="none"/>
      <w:lang w:eastAsia="en-US"/>
    </w:rPr>
  </w:style>
  <w:style w:type="character" w:customStyle="1" w:styleId="SchHeader4Char">
    <w:name w:val="Sch Header 4 Char"/>
    <w:rPr>
      <w:rFonts w:ascii="Arial" w:hAnsi="Arial" w:cs="Arial"/>
      <w:caps/>
      <w:w w:val="100"/>
      <w:position w:val="-1"/>
      <w:sz w:val="22"/>
      <w:effect w:val="none"/>
      <w:vertAlign w:val="baseline"/>
      <w:cs w:val="0"/>
      <w:em w:val="none"/>
      <w:lang w:eastAsia="en-US"/>
    </w:rPr>
  </w:style>
  <w:style w:type="character" w:styleId="Strong">
    <w:name w:val="Strong"/>
    <w:rPr>
      <w:b/>
      <w:w w:val="100"/>
      <w:position w:val="-1"/>
      <w:effect w:val="none"/>
      <w:vertAlign w:val="baseline"/>
      <w:cs w:val="0"/>
      <w:em w:val="none"/>
    </w:rPr>
  </w:style>
  <w:style w:type="paragraph" w:customStyle="1" w:styleId="SubSchedule">
    <w:name w:val="Sub Schedule"/>
    <w:basedOn w:val="BodyText"/>
    <w:pPr>
      <w:tabs>
        <w:tab w:val="num" w:pos="1440"/>
      </w:tabs>
      <w:overflowPunct/>
      <w:autoSpaceDE/>
      <w:autoSpaceDN/>
      <w:adjustRightInd/>
      <w:jc w:val="left"/>
      <w:textAlignment w:val="auto"/>
      <w:outlineLvl w:val="1"/>
    </w:pPr>
    <w:rPr>
      <w:rFonts w:eastAsia="SimSun" w:cs="Times New Roman"/>
      <w:b/>
      <w:bCs/>
      <w:sz w:val="24"/>
      <w:szCs w:val="26"/>
      <w:lang w:eastAsia="zh-CN"/>
    </w:rPr>
  </w:style>
  <w:style w:type="paragraph" w:styleId="Subtitle">
    <w:name w:val="Subtitle"/>
    <w:basedOn w:val="Normal"/>
    <w:uiPriority w:val="11"/>
    <w:qFormat/>
    <w:pPr>
      <w:spacing w:after="60"/>
      <w:jc w:val="center"/>
    </w:pPr>
    <w:rPr>
      <w:sz w:val="24"/>
      <w:szCs w:val="24"/>
    </w:rPr>
  </w:style>
  <w:style w:type="character" w:customStyle="1" w:styleId="SubtitleChar">
    <w:name w:val="Subtitle Char"/>
    <w:rPr>
      <w:rFonts w:ascii="Arial" w:eastAsia="SimSun" w:hAnsi="Arial"/>
      <w:w w:val="100"/>
      <w:position w:val="-1"/>
      <w:sz w:val="24"/>
      <w:szCs w:val="24"/>
      <w:effect w:val="none"/>
      <w:vertAlign w:val="baseline"/>
      <w:cs w:val="0"/>
      <w:em w:val="none"/>
      <w:lang w:eastAsia="zh-CN"/>
    </w:rPr>
  </w:style>
  <w:style w:type="paragraph" w:styleId="TableofAuthorities">
    <w:name w:val="table of authorities"/>
    <w:basedOn w:val="Normal"/>
    <w:next w:val="Normal"/>
    <w:pPr>
      <w:overflowPunct/>
      <w:autoSpaceDE/>
      <w:autoSpaceDN/>
      <w:adjustRightInd/>
      <w:ind w:left="220" w:hanging="220"/>
      <w:jc w:val="left"/>
      <w:textAlignment w:val="auto"/>
    </w:pPr>
    <w:rPr>
      <w:rFonts w:eastAsia="SimSun" w:cs="Times New Roman"/>
      <w:sz w:val="20"/>
      <w:szCs w:val="24"/>
      <w:lang w:eastAsia="zh-CN"/>
    </w:rPr>
  </w:style>
  <w:style w:type="paragraph" w:styleId="TableofFigures">
    <w:name w:val="table of figures"/>
    <w:basedOn w:val="Normal"/>
    <w:next w:val="Normal"/>
    <w:pPr>
      <w:overflowPunct/>
      <w:autoSpaceDE/>
      <w:autoSpaceDN/>
      <w:adjustRightInd/>
      <w:ind w:left="440" w:hanging="440"/>
      <w:jc w:val="left"/>
      <w:textAlignment w:val="auto"/>
    </w:pPr>
    <w:rPr>
      <w:rFonts w:eastAsia="SimSun" w:cs="Times New Roman"/>
      <w:sz w:val="20"/>
      <w:szCs w:val="24"/>
      <w:lang w:eastAsia="zh-CN"/>
    </w:rPr>
  </w:style>
  <w:style w:type="character" w:customStyle="1" w:styleId="TitleChar">
    <w:name w:val="Title Char"/>
    <w:rPr>
      <w:rFonts w:ascii="Arial" w:eastAsia="SimSun" w:hAnsi="Arial"/>
      <w:b/>
      <w:w w:val="100"/>
      <w:kern w:val="28"/>
      <w:position w:val="-1"/>
      <w:sz w:val="32"/>
      <w:szCs w:val="24"/>
      <w:effect w:val="none"/>
      <w:vertAlign w:val="baseline"/>
      <w:cs w:val="0"/>
      <w:em w:val="none"/>
      <w:lang w:eastAsia="zh-CN"/>
    </w:rPr>
  </w:style>
  <w:style w:type="paragraph" w:customStyle="1" w:styleId="Title1">
    <w:name w:val="Title 1"/>
    <w:basedOn w:val="Title"/>
    <w:next w:val="Normal"/>
    <w:pPr>
      <w:keepNext/>
      <w:spacing w:after="240"/>
      <w:jc w:val="left"/>
    </w:pPr>
    <w:rPr>
      <w:rFonts w:ascii="Times New Roman" w:hAnsi="Times New Roman"/>
      <w:caps/>
      <w:sz w:val="24"/>
    </w:rPr>
  </w:style>
  <w:style w:type="paragraph" w:customStyle="1" w:styleId="Title2">
    <w:name w:val="Title 2"/>
    <w:basedOn w:val="Title1"/>
    <w:next w:val="Normal"/>
    <w:rPr>
      <w:caps w:val="0"/>
    </w:rPr>
  </w:style>
  <w:style w:type="paragraph" w:customStyle="1" w:styleId="Title3">
    <w:name w:val="Title 3"/>
    <w:basedOn w:val="Title2"/>
    <w:next w:val="Normal"/>
    <w:rPr>
      <w:b w:val="0"/>
      <w:i/>
    </w:rPr>
  </w:style>
  <w:style w:type="paragraph" w:customStyle="1" w:styleId="Title4">
    <w:name w:val="Title 4"/>
    <w:basedOn w:val="Title3"/>
    <w:next w:val="Normal"/>
  </w:style>
  <w:style w:type="paragraph" w:styleId="TOAHeading">
    <w:name w:val="toa heading"/>
    <w:basedOn w:val="Normal"/>
    <w:next w:val="Normal"/>
    <w:pPr>
      <w:overflowPunct/>
      <w:autoSpaceDE/>
      <w:autoSpaceDN/>
      <w:adjustRightInd/>
      <w:spacing w:before="120"/>
      <w:jc w:val="left"/>
      <w:textAlignment w:val="auto"/>
    </w:pPr>
    <w:rPr>
      <w:rFonts w:eastAsia="SimSun" w:cs="Times New Roman"/>
      <w:b/>
      <w:sz w:val="24"/>
      <w:szCs w:val="24"/>
      <w:lang w:eastAsia="zh-CN"/>
    </w:rPr>
  </w:style>
  <w:style w:type="paragraph" w:customStyle="1" w:styleId="TOCHeading1">
    <w:name w:val="TOC Heading1"/>
    <w:basedOn w:val="BodyText"/>
    <w:next w:val="BodyText"/>
    <w:pPr>
      <w:keepNext/>
      <w:overflowPunct/>
      <w:autoSpaceDE/>
      <w:autoSpaceDN/>
      <w:adjustRightInd/>
      <w:jc w:val="left"/>
      <w:textAlignment w:val="auto"/>
    </w:pPr>
    <w:rPr>
      <w:rFonts w:eastAsia="SimSun" w:cs="Times New Roman"/>
      <w:b/>
      <w:bCs/>
      <w:sz w:val="28"/>
      <w:szCs w:val="28"/>
      <w:lang w:eastAsia="zh-CN"/>
    </w:rPr>
  </w:style>
  <w:style w:type="paragraph" w:customStyle="1" w:styleId="ToCSubHeading">
    <w:name w:val="ToC Sub Heading"/>
    <w:basedOn w:val="BodyText"/>
    <w:next w:val="BodyText"/>
    <w:pPr>
      <w:overflowPunct/>
      <w:autoSpaceDE/>
      <w:autoSpaceDN/>
      <w:adjustRightInd/>
      <w:jc w:val="left"/>
      <w:textAlignment w:val="auto"/>
    </w:pPr>
    <w:rPr>
      <w:rFonts w:eastAsia="SimSun" w:cs="Times New Roman"/>
      <w:b/>
      <w:bCs/>
      <w:sz w:val="20"/>
      <w:szCs w:val="24"/>
      <w:lang w:eastAsia="zh-CN"/>
    </w:rPr>
  </w:style>
  <w:style w:type="paragraph" w:customStyle="1" w:styleId="NormalSpaced">
    <w:name w:val="NormalSpaced"/>
    <w:basedOn w:val="Normal"/>
    <w:next w:val="Normal"/>
    <w:pPr>
      <w:widowControl w:val="0"/>
      <w:suppressLineNumbers/>
      <w:suppressAutoHyphens w:val="0"/>
    </w:pPr>
  </w:style>
  <w:style w:type="paragraph" w:customStyle="1" w:styleId="1stIntroHeadings">
    <w:name w:val="1stIntroHeadings"/>
    <w:basedOn w:val="Normal"/>
    <w:next w:val="Normal"/>
    <w:pPr>
      <w:widowControl w:val="0"/>
      <w:suppressLineNumbers/>
      <w:tabs>
        <w:tab w:val="left" w:pos="709"/>
      </w:tabs>
      <w:suppressAutoHyphens w:val="0"/>
    </w:pPr>
  </w:style>
  <w:style w:type="paragraph" w:customStyle="1" w:styleId="1Parties">
    <w:name w:val="(1) Parties"/>
    <w:basedOn w:val="Normal"/>
    <w:pPr>
      <w:widowControl w:val="0"/>
      <w:suppressLineNumbers/>
      <w:tabs>
        <w:tab w:val="num" w:pos="720"/>
      </w:tabs>
      <w:suppressAutoHyphens w:val="0"/>
    </w:pPr>
  </w:style>
  <w:style w:type="paragraph" w:customStyle="1" w:styleId="Scha">
    <w:name w:val="Sch a)"/>
    <w:basedOn w:val="Normal"/>
    <w:pPr>
      <w:tabs>
        <w:tab w:val="num" w:pos="1440"/>
      </w:tabs>
    </w:pPr>
  </w:style>
  <w:style w:type="character" w:customStyle="1" w:styleId="Defterm">
    <w:name w:val="Defterm"/>
    <w:rPr>
      <w:b/>
      <w:color w:val="000000"/>
      <w:w w:val="100"/>
      <w:position w:val="-1"/>
      <w:sz w:val="22"/>
      <w:effect w:val="none"/>
      <w:vertAlign w:val="baseline"/>
      <w:cs w:val="0"/>
      <w:em w:val="none"/>
    </w:rPr>
  </w:style>
  <w:style w:type="paragraph" w:customStyle="1" w:styleId="Bodyclause">
    <w:name w:val="Body  clause"/>
    <w:basedOn w:val="Normal"/>
    <w:next w:val="Heading1"/>
    <w:pPr>
      <w:widowControl w:val="0"/>
      <w:suppressLineNumbers/>
      <w:suppressAutoHyphens w:val="0"/>
      <w:ind w:left="851"/>
    </w:pPr>
  </w:style>
  <w:style w:type="paragraph" w:customStyle="1" w:styleId="Bodysubclause">
    <w:name w:val="Body  sub clause"/>
    <w:basedOn w:val="Normal"/>
    <w:pPr>
      <w:widowControl w:val="0"/>
      <w:suppressLineNumbers/>
      <w:suppressAutoHyphens w:val="0"/>
      <w:ind w:left="851"/>
    </w:pPr>
  </w:style>
  <w:style w:type="paragraph" w:customStyle="1" w:styleId="Definitions">
    <w:name w:val="Definitions"/>
    <w:basedOn w:val="Normal"/>
    <w:pPr>
      <w:widowControl w:val="0"/>
      <w:suppressLineNumbers/>
      <w:tabs>
        <w:tab w:val="num" w:pos="720"/>
      </w:tabs>
      <w:suppressAutoHyphens w:val="0"/>
    </w:pPr>
  </w:style>
  <w:style w:type="paragraph" w:customStyle="1" w:styleId="DefinedTerm">
    <w:name w:val="Defined Term"/>
    <w:basedOn w:val="Definitions"/>
    <w:pPr>
      <w:jc w:val="left"/>
    </w:pPr>
    <w:rPr>
      <w:b/>
    </w:rPr>
  </w:style>
  <w:style w:type="paragraph" w:customStyle="1" w:styleId="Definitionsa">
    <w:name w:val="Definitions (a)"/>
    <w:basedOn w:val="Definitions"/>
    <w:pPr>
      <w:tabs>
        <w:tab w:val="clear" w:pos="720"/>
        <w:tab w:val="num" w:pos="1440"/>
      </w:tabs>
    </w:pPr>
  </w:style>
  <w:style w:type="paragraph" w:customStyle="1" w:styleId="Definitionsi">
    <w:name w:val="Definitions (i)"/>
    <w:basedOn w:val="Definitions"/>
    <w:pPr>
      <w:tabs>
        <w:tab w:val="clear" w:pos="720"/>
        <w:tab w:val="num" w:pos="2160"/>
      </w:tabs>
    </w:pPr>
  </w:style>
  <w:style w:type="paragraph" w:customStyle="1" w:styleId="XExecution">
    <w:name w:val="X Execution"/>
    <w:basedOn w:val="Normal"/>
    <w:pPr>
      <w:tabs>
        <w:tab w:val="left" w:pos="0"/>
        <w:tab w:val="left" w:pos="3544"/>
      </w:tabs>
      <w:overflowPunct/>
      <w:autoSpaceDE/>
      <w:autoSpaceDN/>
      <w:adjustRightInd/>
      <w:spacing w:before="140" w:after="140" w:line="360" w:lineRule="auto"/>
      <w:ind w:right="459"/>
      <w:jc w:val="left"/>
      <w:textAlignment w:val="auto"/>
    </w:pPr>
    <w:rPr>
      <w:rFonts w:cs="Times New Roman"/>
      <w:color w:val="00000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yAT10ZGeKSV0KfvMv79Gp2tEYQ==">AMUW2mUmJW6cvMrkJ3O0oMcN96CdiWkBnQ64zOkgh1IlqNl1yUnzp44nJJP9hzxCcNWfQK+0Nly1io9iQwSBBii/0urTCeDVi2uqu3uRujwJSwb/jmVOqb/C0LCLq8JZ5vHxiyjMBXVzMUOfUhIkHvH4IeLhVFyuNHhfLt2ZO7DIaTeY6zJTIWehf0TVnqIGpuj23EOQqXXUlJoWhhwIh++1AvcKZPlIMem5KCQ3lCrE57OlKnGkVZyUbvuog1zWhcP/u6gRBS9H4p8LGH481nVbANKHD9CaNlrg2rnh/0+2+Whn9RvglnmHrttpP203C2UDjMKh36mu7yUqUAnU0+VX3TvQCLs7LmWVM9PY9yviOcpslUP8o4OglUEaWn5wdEa0Bmflv+BjEGO7701UoVTJvWKyUxv5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2481</Words>
  <Characters>14143</Characters>
  <Application>Microsoft Office Word</Application>
  <DocSecurity>0</DocSecurity>
  <Lines>117</Lines>
  <Paragraphs>33</Paragraphs>
  <ScaleCrop>false</ScaleCrop>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McGough</dc:creator>
  <cp:lastModifiedBy>Claire McGarry</cp:lastModifiedBy>
  <cp:revision>1</cp:revision>
  <dcterms:created xsi:type="dcterms:W3CDTF">2022-11-18T09:54:00Z</dcterms:created>
  <dcterms:modified xsi:type="dcterms:W3CDTF">2022-11-18T09:54:00Z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2009.08.04.4</vt:lpwstr>
  </property>
  <property fmtid="{D5CDD505-2E9C-101B-9397-08002B2CF9AE}" pid="3" name="ClientNo">
    <vt:lpwstr>INFOGOV</vt:lpwstr>
  </property>
  <property fmtid="{D5CDD505-2E9C-101B-9397-08002B2CF9AE}" pid="4" name="MatterNo">
    <vt:lpwstr>HD_OFFICE_DOCUMENTS</vt:lpwstr>
  </property>
  <property fmtid="{D5CDD505-2E9C-101B-9397-08002B2CF9AE}" pid="5" name="DMSFileNo">
    <vt:lpwstr>120340023</vt:lpwstr>
  </property>
  <property fmtid="{D5CDD505-2E9C-101B-9397-08002B2CF9AE}" pid="6" name="Typist">
    <vt:lpwstr>David Smith</vt:lpwstr>
  </property>
  <property fmtid="{D5CDD505-2E9C-101B-9397-08002B2CF9AE}" pid="7" name="FilesiteDocRef">
    <vt:lpwstr>120340023.1</vt:lpwstr>
  </property>
  <property fmtid="{D5CDD505-2E9C-101B-9397-08002B2CF9AE}" pid="8" name="Title">
    <vt:lpwstr>Front cover for agreements</vt:lpwstr>
  </property>
  <property fmtid="{D5CDD505-2E9C-101B-9397-08002B2CF9AE}" pid="9" name="Subject">
    <vt:lpwstr>HD office documents</vt:lpwstr>
  </property>
  <property fmtid="{D5CDD505-2E9C-101B-9397-08002B2CF9AE}" pid="10" name="Author">
    <vt:lpwstr>David Smith</vt:lpwstr>
  </property>
  <property fmtid="{D5CDD505-2E9C-101B-9397-08002B2CF9AE}" pid="11" name="Manager">
    <vt:lpwstr/>
  </property>
  <property fmtid="{D5CDD505-2E9C-101B-9397-08002B2CF9AE}" pid="12" name="Category">
    <vt:lpwstr>Document</vt:lpwstr>
  </property>
</Properties>
</file>