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4DCF9013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</w:t>
            </w:r>
            <w:r w:rsidR="00E8160D">
              <w:rPr>
                <w:rFonts w:asciiTheme="minorHAnsi" w:hAnsiTheme="minorHAnsi" w:cstheme="minorHAnsi"/>
                <w:b/>
                <w:sz w:val="32"/>
                <w:szCs w:val="32"/>
              </w:rPr>
              <w:t>LJMU-</w:t>
            </w:r>
            <w:r w:rsidR="008B1D31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  <w:r w:rsidR="004F33B9"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3AD3F5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</w:tcPr>
          <w:sdt>
            <w:sdtPr>
              <w:rPr>
                <w:sz w:val="28"/>
                <w:szCs w:val="28"/>
              </w:rPr>
              <w:id w:val="-151069583"/>
              <w:placeholder>
                <w:docPart w:val="D8A168CA0B834B2F9C46E701424412C9"/>
              </w:placeholder>
            </w:sdtPr>
            <w:sdtContent>
              <w:p w14:paraId="3A6BF31C" w14:textId="73C1EE01" w:rsidR="007F00EC" w:rsidRPr="00B843E2" w:rsidRDefault="00000000" w:rsidP="007F00EC">
                <w:pPr>
                  <w:rPr>
                    <w:rFonts w:cs="Arial"/>
                    <w:color w:val="C45911" w:themeColor="accent2" w:themeShade="BF"/>
                  </w:rPr>
                </w:pPr>
                <w:sdt>
                  <w:sdtPr>
                    <w:rPr>
                      <w:rFonts w:cs="Arial"/>
                      <w:color w:val="C45911" w:themeColor="accent2" w:themeShade="BF"/>
                    </w:rPr>
                    <w:id w:val="-881475563"/>
                    <w:placeholder>
                      <w:docPart w:val="D1357820C2B1427C88CF19F71D04B52F"/>
                    </w:placeholder>
                  </w:sdtPr>
                  <w:sdtContent>
                    <w:r w:rsidR="007F00EC" w:rsidRPr="00B843E2">
                      <w:rPr>
                        <w:rFonts w:cs="Arial"/>
                        <w:color w:val="C45911" w:themeColor="accent2" w:themeShade="BF"/>
                      </w:rPr>
                      <w:t xml:space="preserve">  </w:t>
                    </w:r>
                  </w:sdtContent>
                </w:sdt>
              </w:p>
              <w:p w14:paraId="559B7A90" w14:textId="440502C4" w:rsidR="009862FD" w:rsidRPr="00140F75" w:rsidRDefault="004F33B9" w:rsidP="00A3009E">
                <w:pPr>
                  <w:widowControl w:val="0"/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4F33B9">
                  <w:rPr>
                    <w:rFonts w:cstheme="minorHAnsi"/>
                    <w:b/>
                    <w:bCs/>
                    <w:sz w:val="28"/>
                    <w:szCs w:val="28"/>
                  </w:rPr>
                  <w:t xml:space="preserve">​Medium </w:t>
                </w:r>
                <w:r w:rsidR="003F663D">
                  <w:rPr>
                    <w:rFonts w:cstheme="minorHAnsi"/>
                    <w:b/>
                    <w:bCs/>
                    <w:sz w:val="28"/>
                    <w:szCs w:val="28"/>
                  </w:rPr>
                  <w:t>S</w:t>
                </w:r>
                <w:r w:rsidRPr="004F33B9">
                  <w:rPr>
                    <w:rFonts w:cstheme="minorHAnsi"/>
                    <w:b/>
                    <w:bCs/>
                    <w:sz w:val="28"/>
                    <w:szCs w:val="28"/>
                  </w:rPr>
                  <w:t xml:space="preserve">pecification EV </w:t>
                </w:r>
                <w:r w:rsidR="003F663D">
                  <w:rPr>
                    <w:rFonts w:cstheme="minorHAnsi"/>
                    <w:b/>
                    <w:bCs/>
                    <w:sz w:val="28"/>
                    <w:szCs w:val="28"/>
                  </w:rPr>
                  <w:t>E</w:t>
                </w:r>
                <w:r w:rsidRPr="004F33B9">
                  <w:rPr>
                    <w:rFonts w:cstheme="minorHAnsi"/>
                    <w:b/>
                    <w:bCs/>
                    <w:sz w:val="28"/>
                    <w:szCs w:val="28"/>
                  </w:rPr>
                  <w:t xml:space="preserve">state </w:t>
                </w:r>
                <w:r w:rsidR="003F663D">
                  <w:rPr>
                    <w:rFonts w:cstheme="minorHAnsi"/>
                    <w:b/>
                    <w:bCs/>
                    <w:sz w:val="28"/>
                    <w:szCs w:val="28"/>
                  </w:rPr>
                  <w:t>C</w:t>
                </w:r>
                <w:r w:rsidRPr="004F33B9">
                  <w:rPr>
                    <w:rFonts w:cstheme="minorHAnsi"/>
                    <w:b/>
                    <w:bCs/>
                    <w:sz w:val="28"/>
                    <w:szCs w:val="28"/>
                  </w:rPr>
                  <w:t>ar​ </w:t>
                </w:r>
                <w:r w:rsidR="002C3EE6">
                  <w:rPr>
                    <w:sz w:val="28"/>
                    <w:szCs w:val="28"/>
                  </w:rPr>
                  <w:t xml:space="preserve"> </w:t>
                </w:r>
              </w:p>
            </w:sdtContent>
          </w:sdt>
        </w:tc>
      </w:tr>
      <w:tr w:rsidR="009862FD" w:rsidRPr="009571D0" w14:paraId="2C934E43" w14:textId="77777777" w:rsidTr="63AD3F5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1C62B339" w:rsidR="009862FD" w:rsidRPr="009571D0" w:rsidRDefault="005E01E7" w:rsidP="63AD3F5B">
            <w:pPr>
              <w:tabs>
                <w:tab w:val="left" w:pos="4390"/>
              </w:tabs>
              <w:spacing w:before="40"/>
            </w:pPr>
            <w:r>
              <w:t>Kimpton</w:t>
            </w:r>
            <w:r w:rsidR="008B1D31">
              <w:t xml:space="preserve"> Ltd </w:t>
            </w:r>
          </w:p>
        </w:tc>
      </w:tr>
      <w:tr w:rsidR="009862FD" w:rsidRPr="009571D0" w14:paraId="3283AB38" w14:textId="77777777" w:rsidTr="63AD3F5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78B1B406" w:rsidR="009862FD" w:rsidRPr="009571D0" w:rsidRDefault="00DA3501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r w:rsidRPr="00DA3501">
              <w:rPr>
                <w:rFonts w:cstheme="minorHAnsi"/>
              </w:rPr>
              <w:t>Unit 5, Hawkshead Road, Bromborough, Wirral</w:t>
            </w:r>
            <w:r w:rsidR="005D7272">
              <w:rPr>
                <w:rFonts w:cstheme="minorHAnsi"/>
              </w:rPr>
              <w:t>, CH62 3RJ</w:t>
            </w:r>
          </w:p>
        </w:tc>
      </w:tr>
      <w:tr w:rsidR="009862FD" w:rsidRPr="009571D0" w14:paraId="443F3FE7" w14:textId="77777777" w:rsidTr="63AD3F5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3AD3F5B">
        <w:trPr>
          <w:trHeight w:val="231"/>
        </w:trPr>
        <w:tc>
          <w:tcPr>
            <w:tcW w:w="9924" w:type="dxa"/>
            <w:gridSpan w:val="4"/>
          </w:tcPr>
          <w:sdt>
            <w:sdtPr>
              <w:id w:val="-1223758383"/>
              <w:placeholder>
                <w:docPart w:val="F1CB45CFC26F4DB7BFCD3194646687E8"/>
              </w:placeholder>
            </w:sdtPr>
            <w:sdtContent>
              <w:p w14:paraId="2E5B9579" w14:textId="476BED57" w:rsidR="00BA6C83" w:rsidRPr="00BA6C83" w:rsidRDefault="00BA6C83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​​</w:t>
                </w:r>
                <w:r w:rsidR="004F33B9" w:rsidRPr="004F33B9">
                  <w:rPr>
                    <w:rFonts w:cstheme="minorHAnsi"/>
                  </w:rPr>
                  <w:t>Kimpton Ltd has been d</w:t>
                </w:r>
                <w:r w:rsidRPr="004F33B9">
                  <w:rPr>
                    <w:rFonts w:cstheme="minorHAnsi"/>
                  </w:rPr>
                  <w:t xml:space="preserve">elivering innovative, customer-first MEP projects, commercial </w:t>
                </w:r>
                <w:proofErr w:type="gramStart"/>
                <w:r w:rsidRPr="004F33B9">
                  <w:rPr>
                    <w:rFonts w:cstheme="minorHAnsi"/>
                  </w:rPr>
                  <w:t>fit-outs</w:t>
                </w:r>
                <w:proofErr w:type="gramEnd"/>
                <w:r w:rsidRPr="004F33B9">
                  <w:rPr>
                    <w:rFonts w:cstheme="minorHAnsi"/>
                  </w:rPr>
                  <w:t xml:space="preserve"> and HVAC since 1963.</w:t>
                </w:r>
                <w:r w:rsidRPr="00BA6C83">
                  <w:rPr>
                    <w:rFonts w:cstheme="minorHAnsi"/>
                  </w:rPr>
                  <w:t> </w:t>
                </w:r>
              </w:p>
              <w:p w14:paraId="0A821754" w14:textId="77777777" w:rsidR="00BA6C83" w:rsidRPr="00BA6C83" w:rsidRDefault="00BA6C83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 xml:space="preserve">​The region's most reputable companies trust Kimpton to deliver their MEP Services, HVAC, and commercial </w:t>
                </w:r>
                <w:proofErr w:type="gramStart"/>
                <w:r w:rsidRPr="00BA6C83">
                  <w:rPr>
                    <w:rFonts w:cstheme="minorHAnsi"/>
                  </w:rPr>
                  <w:t>fit-outs</w:t>
                </w:r>
                <w:proofErr w:type="gramEnd"/>
                <w:r w:rsidRPr="00BA6C83">
                  <w:rPr>
                    <w:rFonts w:cstheme="minorHAnsi"/>
                  </w:rPr>
                  <w:t>. </w:t>
                </w:r>
              </w:p>
              <w:p w14:paraId="3BC5B939" w14:textId="77777777" w:rsidR="00BA6C83" w:rsidRPr="00BA6C83" w:rsidRDefault="00BA6C83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​Our decades of experience, technical expertise, and commitment to sustainability help us build long-term relationships across sectors, including:  </w:t>
                </w:r>
              </w:p>
              <w:p w14:paraId="2B5F9307" w14:textId="77777777" w:rsidR="00BA6C83" w:rsidRPr="00BA6C83" w:rsidRDefault="00BA6C83" w:rsidP="00BA6C83">
                <w:pPr>
                  <w:numPr>
                    <w:ilvl w:val="0"/>
                    <w:numId w:val="18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  <w:b/>
                    <w:bCs/>
                  </w:rPr>
                  <w:t>​</w:t>
                </w:r>
                <w:r w:rsidRPr="00BA6C83">
                  <w:rPr>
                    <w:rFonts w:cstheme="minorHAnsi"/>
                  </w:rPr>
                  <w:t>Manufacturing </w:t>
                </w:r>
              </w:p>
              <w:p w14:paraId="0C984CC9" w14:textId="77777777" w:rsidR="00BA6C83" w:rsidRPr="00BA6C83" w:rsidRDefault="00BA6C83" w:rsidP="00BA6C83">
                <w:pPr>
                  <w:numPr>
                    <w:ilvl w:val="0"/>
                    <w:numId w:val="19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​Education </w:t>
                </w:r>
              </w:p>
              <w:p w14:paraId="49C67B4F" w14:textId="77777777" w:rsidR="00BA6C83" w:rsidRPr="00BA6C83" w:rsidRDefault="00BA6C83" w:rsidP="00BA6C83">
                <w:pPr>
                  <w:numPr>
                    <w:ilvl w:val="0"/>
                    <w:numId w:val="20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​Health Care </w:t>
                </w:r>
              </w:p>
              <w:p w14:paraId="5E7559B1" w14:textId="77777777" w:rsidR="00BA6C83" w:rsidRPr="00BA6C83" w:rsidRDefault="00BA6C83" w:rsidP="00BA6C83">
                <w:pPr>
                  <w:numPr>
                    <w:ilvl w:val="0"/>
                    <w:numId w:val="21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​Hospitality &amp; Tourism </w:t>
                </w:r>
              </w:p>
              <w:p w14:paraId="56FECCE4" w14:textId="77777777" w:rsidR="00BA6C83" w:rsidRPr="00BA6C83" w:rsidRDefault="00BA6C83" w:rsidP="00BA6C83">
                <w:pPr>
                  <w:numPr>
                    <w:ilvl w:val="0"/>
                    <w:numId w:val="22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​Industry &amp; Technology </w:t>
                </w:r>
              </w:p>
              <w:p w14:paraId="08072EC2" w14:textId="77777777" w:rsidR="00BA6C83" w:rsidRPr="00BA6C83" w:rsidRDefault="00BA6C83" w:rsidP="00BA6C83">
                <w:pPr>
                  <w:numPr>
                    <w:ilvl w:val="0"/>
                    <w:numId w:val="23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​Heritage </w:t>
                </w:r>
              </w:p>
              <w:p w14:paraId="1699797C" w14:textId="77777777" w:rsidR="00BA6C83" w:rsidRPr="00EB2205" w:rsidRDefault="00BA6C83" w:rsidP="00BA6C83">
                <w:pPr>
                  <w:numPr>
                    <w:ilvl w:val="0"/>
                    <w:numId w:val="24"/>
                  </w:numPr>
                  <w:spacing w:after="0"/>
                  <w:ind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​Residential </w:t>
                </w:r>
              </w:p>
              <w:p w14:paraId="18D63595" w14:textId="77777777" w:rsidR="00BA6C83" w:rsidRDefault="00BA6C83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  <w:r w:rsidRPr="00BA6C83">
                  <w:rPr>
                    <w:rFonts w:cstheme="minorHAnsi"/>
                  </w:rPr>
                  <w:t>​Each of our key divisions is led by specialist teams who manage projects independently, giving us the flexibility to assign the right experts at the right time. </w:t>
                </w:r>
              </w:p>
              <w:p w14:paraId="45F9A963" w14:textId="77777777" w:rsidR="001759E7" w:rsidRDefault="001759E7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</w:p>
              <w:p w14:paraId="687AE5F7" w14:textId="302E2F72" w:rsidR="001759E7" w:rsidRDefault="001759E7" w:rsidP="00BE54EE">
                <w:pPr>
                  <w:spacing w:after="0"/>
                  <w:ind w:left="31" w:right="544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We are </w:t>
                </w:r>
                <w:r w:rsidRPr="001759E7">
                  <w:rPr>
                    <w:rFonts w:cstheme="minorHAnsi"/>
                  </w:rPr>
                  <w:t>dedicat</w:t>
                </w:r>
                <w:r>
                  <w:rPr>
                    <w:rFonts w:cstheme="minorHAnsi"/>
                  </w:rPr>
                  <w:t>ed</w:t>
                </w:r>
                <w:r w:rsidRPr="001759E7">
                  <w:rPr>
                    <w:rFonts w:cstheme="minorHAnsi"/>
                  </w:rPr>
                  <w:t xml:space="preserve"> to doing business better - being genuine in our commitment to ESG, </w:t>
                </w:r>
                <w:r>
                  <w:rPr>
                    <w:rFonts w:cstheme="minorHAnsi"/>
                  </w:rPr>
                  <w:t xml:space="preserve">working </w:t>
                </w:r>
                <w:r w:rsidRPr="001759E7">
                  <w:rPr>
                    <w:rFonts w:cstheme="minorHAnsi"/>
                  </w:rPr>
                  <w:t>tireless</w:t>
                </w:r>
                <w:r>
                  <w:rPr>
                    <w:rFonts w:cstheme="minorHAnsi"/>
                  </w:rPr>
                  <w:t>ly</w:t>
                </w:r>
                <w:r w:rsidRPr="001759E7">
                  <w:rPr>
                    <w:rFonts w:cstheme="minorHAnsi"/>
                  </w:rPr>
                  <w:t xml:space="preserve"> </w:t>
                </w:r>
                <w:r>
                  <w:rPr>
                    <w:rFonts w:cstheme="minorHAnsi"/>
                  </w:rPr>
                  <w:t>to</w:t>
                </w:r>
                <w:r w:rsidRPr="001759E7">
                  <w:rPr>
                    <w:rFonts w:cstheme="minorHAnsi"/>
                  </w:rPr>
                  <w:t xml:space="preserve"> develop young talent</w:t>
                </w:r>
                <w:r>
                  <w:rPr>
                    <w:rFonts w:cstheme="minorHAnsi"/>
                  </w:rPr>
                  <w:t xml:space="preserve">, </w:t>
                </w:r>
                <w:r w:rsidRPr="001759E7">
                  <w:rPr>
                    <w:rFonts w:cstheme="minorHAnsi"/>
                  </w:rPr>
                  <w:t>focus</w:t>
                </w:r>
                <w:r>
                  <w:rPr>
                    <w:rFonts w:cstheme="minorHAnsi"/>
                  </w:rPr>
                  <w:t>ing</w:t>
                </w:r>
                <w:r w:rsidRPr="001759E7">
                  <w:rPr>
                    <w:rFonts w:cstheme="minorHAnsi"/>
                  </w:rPr>
                  <w:t xml:space="preserve"> on employee engagement, support</w:t>
                </w:r>
                <w:r>
                  <w:rPr>
                    <w:rFonts w:cstheme="minorHAnsi"/>
                  </w:rPr>
                  <w:t>ing</w:t>
                </w:r>
                <w:r w:rsidRPr="001759E7">
                  <w:rPr>
                    <w:rFonts w:cstheme="minorHAnsi"/>
                  </w:rPr>
                  <w:t xml:space="preserve"> </w:t>
                </w:r>
                <w:r>
                  <w:rPr>
                    <w:rFonts w:cstheme="minorHAnsi"/>
                  </w:rPr>
                  <w:t>the</w:t>
                </w:r>
                <w:r w:rsidRPr="001759E7">
                  <w:rPr>
                    <w:rFonts w:cstheme="minorHAnsi"/>
                  </w:rPr>
                  <w:t xml:space="preserve"> communities in which we operate, and engag</w:t>
                </w:r>
                <w:r w:rsidR="00BE54EE">
                  <w:rPr>
                    <w:rFonts w:cstheme="minorHAnsi"/>
                  </w:rPr>
                  <w:t>ing</w:t>
                </w:r>
                <w:r w:rsidRPr="001759E7">
                  <w:rPr>
                    <w:rFonts w:cstheme="minorHAnsi"/>
                  </w:rPr>
                  <w:t xml:space="preserve"> with education providers</w:t>
                </w:r>
                <w:r w:rsidR="00BE54EE">
                  <w:rPr>
                    <w:rFonts w:cstheme="minorHAnsi"/>
                  </w:rPr>
                  <w:t xml:space="preserve"> – </w:t>
                </w:r>
                <w:r w:rsidRPr="001759E7">
                  <w:rPr>
                    <w:rFonts w:cstheme="minorHAnsi"/>
                  </w:rPr>
                  <w:t>help</w:t>
                </w:r>
                <w:r w:rsidR="00BE54EE">
                  <w:rPr>
                    <w:rFonts w:cstheme="minorHAnsi"/>
                  </w:rPr>
                  <w:t>ing to</w:t>
                </w:r>
                <w:r w:rsidRPr="001759E7">
                  <w:rPr>
                    <w:rFonts w:cstheme="minorHAnsi"/>
                  </w:rPr>
                  <w:t xml:space="preserve"> set us apart in our market</w:t>
                </w:r>
                <w:r>
                  <w:rPr>
                    <w:rFonts w:cstheme="minorHAnsi"/>
                  </w:rPr>
                  <w:t>.</w:t>
                </w:r>
              </w:p>
              <w:p w14:paraId="04D03873" w14:textId="77777777" w:rsidR="003D798E" w:rsidRDefault="003D798E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</w:p>
              <w:p w14:paraId="2EC3001B" w14:textId="4E0E7E99" w:rsidR="003D798E" w:rsidRPr="00BA6C83" w:rsidRDefault="003D798E" w:rsidP="00BA6C83">
                <w:pPr>
                  <w:spacing w:after="0"/>
                  <w:ind w:left="31" w:right="544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Kimpton Ltd is committed to sustainability </w:t>
                </w:r>
                <w:r w:rsidR="00A66708">
                  <w:rPr>
                    <w:rFonts w:cstheme="minorHAnsi"/>
                  </w:rPr>
                  <w:t>across our operations</w:t>
                </w:r>
                <w:r w:rsidR="00C92FB5">
                  <w:rPr>
                    <w:rFonts w:cstheme="minorHAnsi"/>
                  </w:rPr>
                  <w:t xml:space="preserve">. We are </w:t>
                </w:r>
                <w:r w:rsidR="00F85E85">
                  <w:rPr>
                    <w:rFonts w:cstheme="minorHAnsi"/>
                  </w:rPr>
                  <w:t xml:space="preserve">looking to </w:t>
                </w:r>
                <w:r w:rsidR="00C662A6">
                  <w:rPr>
                    <w:rFonts w:cstheme="minorHAnsi"/>
                  </w:rPr>
                  <w:t xml:space="preserve">retire a diesel vehicle and replace with </w:t>
                </w:r>
                <w:r w:rsidR="000505B1">
                  <w:rPr>
                    <w:rFonts w:cstheme="minorHAnsi"/>
                  </w:rPr>
                  <w:t>an electric</w:t>
                </w:r>
                <w:r w:rsidR="00C662A6">
                  <w:rPr>
                    <w:rFonts w:cstheme="minorHAnsi"/>
                  </w:rPr>
                  <w:t xml:space="preserve"> car. </w:t>
                </w:r>
              </w:p>
              <w:p w14:paraId="1661D71B" w14:textId="031F9512" w:rsidR="0072260C" w:rsidRPr="009571D0" w:rsidRDefault="00000000" w:rsidP="003F663D">
                <w:pPr>
                  <w:spacing w:after="0"/>
                  <w:ind w:left="31" w:right="544"/>
                  <w:rPr>
                    <w:rFonts w:cstheme="minorHAnsi"/>
                  </w:rPr>
                </w:pPr>
              </w:p>
            </w:sdtContent>
          </w:sdt>
          <w:p w14:paraId="4C82B990" w14:textId="12DE153B" w:rsidR="009862FD" w:rsidRPr="009571D0" w:rsidRDefault="711EE27B" w:rsidP="2F79DCF8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3AD3F5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3AD3F5B">
        <w:trPr>
          <w:trHeight w:val="231"/>
        </w:trPr>
        <w:tc>
          <w:tcPr>
            <w:tcW w:w="9924" w:type="dxa"/>
            <w:gridSpan w:val="4"/>
          </w:tcPr>
          <w:p w14:paraId="08DD3050" w14:textId="77777777" w:rsidR="009F60E2" w:rsidRPr="009571D0" w:rsidRDefault="009F60E2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571D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[Detailed specification of the item/system required]</w:t>
            </w:r>
          </w:p>
          <w:p w14:paraId="2BDA6B38" w14:textId="334ABC48" w:rsidR="00385149" w:rsidRPr="00385149" w:rsidRDefault="003F663D" w:rsidP="00385149">
            <w:r w:rsidRPr="1D5F538E">
              <w:t>Medium Specification EV Estate Car</w:t>
            </w:r>
            <w:r w:rsidR="00385149" w:rsidRPr="1D5F538E">
              <w:t xml:space="preserve"> – </w:t>
            </w:r>
            <w:proofErr w:type="spellStart"/>
            <w:r w:rsidR="00385149" w:rsidRPr="1D5F538E">
              <w:t>eg</w:t>
            </w:r>
            <w:proofErr w:type="spellEnd"/>
            <w:r w:rsidR="00385149" w:rsidRPr="1D5F538E">
              <w:t xml:space="preserve"> Peugeot E-308SW Allure Electric 54kwh Okenite</w:t>
            </w:r>
            <w:r w:rsidR="252FC328" w:rsidRPr="1D5F538E">
              <w:t xml:space="preserve"> or similar</w:t>
            </w:r>
            <w:r w:rsidR="002C3EE6" w:rsidRPr="1D5F538E">
              <w:t xml:space="preserve">. Must be in </w:t>
            </w:r>
            <w:r w:rsidR="388DB302" w:rsidRPr="1D5F538E">
              <w:t>w</w:t>
            </w:r>
            <w:r w:rsidR="00385149" w:rsidRPr="1D5F538E">
              <w:t>hite</w:t>
            </w:r>
            <w:r w:rsidR="002C3EE6" w:rsidRPr="1D5F538E">
              <w:t xml:space="preserve"> to match company fleet.</w:t>
            </w:r>
          </w:p>
          <w:p w14:paraId="48CD5D50" w14:textId="755011F1" w:rsidR="00315075" w:rsidRPr="009571D0" w:rsidRDefault="00315075" w:rsidP="008B6DAC">
            <w:pPr>
              <w:rPr>
                <w:rFonts w:cstheme="minorHAnsi"/>
              </w:rPr>
            </w:pPr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3AD3F5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3AD3F5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3AD3F5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3AD3F5B">
        <w:trPr>
          <w:trHeight w:val="233"/>
        </w:trPr>
        <w:tc>
          <w:tcPr>
            <w:tcW w:w="9924" w:type="dxa"/>
            <w:gridSpan w:val="4"/>
          </w:tcPr>
          <w:p w14:paraId="1D43C959" w14:textId="0FA0EC69" w:rsidR="00A05846" w:rsidRPr="009571D0" w:rsidRDefault="0583753D" w:rsidP="141D0C10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5E01E7">
              <w:rPr>
                <w:rFonts w:asciiTheme="minorHAnsi" w:hAnsiTheme="minorHAnsi" w:cstheme="minorBidi"/>
                <w:sz w:val="22"/>
                <w:szCs w:val="22"/>
              </w:rPr>
              <w:t>January 2026</w:t>
            </w:r>
            <w:r w:rsidR="0AAEF3C1"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141D0C10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7F665685" w:rsidRPr="141D0C1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3AD3F5B">
        <w:trPr>
          <w:trHeight w:val="233"/>
        </w:trPr>
        <w:tc>
          <w:tcPr>
            <w:tcW w:w="9924" w:type="dxa"/>
            <w:gridSpan w:val="4"/>
          </w:tcPr>
          <w:p w14:paraId="2BD90185" w14:textId="42F400C0" w:rsidR="002C25F2" w:rsidRPr="009571D0" w:rsidRDefault="00B738DF" w:rsidP="00EE4D03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177178" w:rsidRPr="009571D0" w14:paraId="2F2C5454" w14:textId="77777777" w:rsidTr="63AD3F5B">
        <w:trPr>
          <w:trHeight w:val="233"/>
        </w:trPr>
        <w:tc>
          <w:tcPr>
            <w:tcW w:w="9924" w:type="dxa"/>
            <w:gridSpan w:val="4"/>
          </w:tcPr>
          <w:p w14:paraId="2D18E595" w14:textId="0D20044D" w:rsidR="002C25F2" w:rsidRPr="002C25F2" w:rsidRDefault="00326BE9" w:rsidP="00F87C84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05846" w:rsidRPr="009571D0" w14:paraId="669EBC68" w14:textId="77777777" w:rsidTr="63AD3F5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3AD3F5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3AD3F5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3AD3F5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2D14722D" w:rsidR="008A77A6" w:rsidRPr="009571D0" w:rsidRDefault="00E15073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September 2025</w:t>
            </w:r>
          </w:p>
        </w:tc>
      </w:tr>
      <w:tr w:rsidR="008A77A6" w:rsidRPr="009571D0" w14:paraId="65BABBD9" w14:textId="77777777" w:rsidTr="63AD3F5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547B7B4F" w:rsidR="008A77A6" w:rsidRPr="009571D0" w:rsidRDefault="00C95DC5" w:rsidP="66019A3B">
            <w:pPr>
              <w:spacing w:after="0"/>
              <w:ind w:right="544"/>
            </w:pPr>
            <w:r>
              <w:t>November 2025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20367366" w:rsidR="009F60E2" w:rsidRPr="00AD0B2F" w:rsidRDefault="00A52AC1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2AC1">
              <w:rPr>
                <w:rFonts w:asciiTheme="minorHAnsi" w:hAnsiTheme="minorHAnsi" w:cstheme="minorHAnsi"/>
                <w:bCs/>
                <w:sz w:val="22"/>
                <w:szCs w:val="22"/>
              </w:rPr>
              <w:t>Approx</w:t>
            </w:r>
            <w:r w:rsidRPr="00A52AC1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A52AC1">
              <w:rPr>
                <w:rFonts w:asciiTheme="minorHAnsi" w:hAnsiTheme="minorHAnsi" w:cstheme="minorHAnsi"/>
                <w:bCs/>
                <w:sz w:val="22"/>
                <w:szCs w:val="22"/>
              </w:rPr>
              <w:t>£45</w:t>
            </w:r>
            <w:r w:rsidR="00C95DC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A52A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960 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lastRenderedPageBreak/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61B7F81F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3B0BD7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3B0BD7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3B0BD7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3B0BD7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3B0BD7">
              <w:rPr>
                <w:rFonts w:cstheme="minorHAnsi"/>
                <w:b/>
                <w:color w:val="000000" w:themeColor="text1"/>
                <w:highlight w:val="yellow"/>
              </w:rPr>
              <w:t xml:space="preserve"> Code LCEI-LJMU-</w:t>
            </w:r>
            <w:r w:rsidR="003B0BD7" w:rsidRPr="003B0BD7">
              <w:rPr>
                <w:rFonts w:cstheme="minorHAnsi"/>
                <w:b/>
                <w:color w:val="000000" w:themeColor="text1"/>
                <w:highlight w:val="yellow"/>
              </w:rPr>
              <w:t>023</w:t>
            </w:r>
            <w:r w:rsidR="00032FE8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615600294"/>
                <w:placeholder>
                  <w:docPart w:val="B14458D7B9FF4EC3BA1BF38B5402073F"/>
                </w:placeholder>
                <w:showingPlcHdr/>
              </w:sdtPr>
              <w:sdtContent>
                <w:r w:rsidR="003B0BD7" w:rsidRPr="002505D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9" w:type="dxa"/>
          </w:tcPr>
          <w:p w14:paraId="25382A05" w14:textId="2C69B298" w:rsidR="004533DE" w:rsidRDefault="00671832" w:rsidP="004533DE">
            <w:pPr>
              <w:tabs>
                <w:tab w:val="left" w:pos="4390"/>
              </w:tabs>
              <w:spacing w:before="40" w:line="360" w:lineRule="auto"/>
              <w:ind w:left="31"/>
            </w:pPr>
            <w:r>
              <w:t>Business contact e-mail</w:t>
            </w:r>
            <w:r w:rsidR="004533DE">
              <w:t>:</w:t>
            </w:r>
          </w:p>
          <w:p w14:paraId="46B5E33E" w14:textId="6CBDD1B6" w:rsidR="00F632C7" w:rsidRDefault="00A04407" w:rsidP="004533DE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history="1">
              <w:r w:rsidRPr="004E2D71">
                <w:rPr>
                  <w:rStyle w:val="Hyperlink"/>
                </w:rPr>
                <w:t>andy.morgan@kimpton.co.uk</w:t>
              </w:r>
            </w:hyperlink>
            <w:r>
              <w:t xml:space="preserve"> </w:t>
            </w:r>
          </w:p>
          <w:p w14:paraId="20E54DA5" w14:textId="77777777" w:rsidR="00F632C7" w:rsidRPr="00671832" w:rsidRDefault="00F632C7" w:rsidP="004533DE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</w:p>
          <w:p w14:paraId="5501D0ED" w14:textId="37562714" w:rsidR="00671832" w:rsidRPr="00671832" w:rsidRDefault="00671832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0D5D0BE2" w14:textId="3E93BF41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5-09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36D4B">
                  <w:rPr>
                    <w:rFonts w:cstheme="minorHAnsi"/>
                  </w:rPr>
                  <w:t>18</w:t>
                </w:r>
                <w:r w:rsidR="00627602">
                  <w:rPr>
                    <w:rFonts w:cstheme="minorHAnsi"/>
                  </w:rPr>
                  <w:t>/09/2025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5-09-04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12B26162" w:rsidR="00386658" w:rsidRPr="009571D0" w:rsidRDefault="00D36D4B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04/09/2025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E12DFF" w:rsidP="00E12DFF">
      <w:pPr>
        <w:spacing w:after="160"/>
        <w:jc w:val="both"/>
        <w:rPr>
          <w:rFonts w:cstheme="minorHAnsi"/>
          <w:color w:val="002060"/>
        </w:rPr>
      </w:pPr>
      <w:hyperlink r:id="rId11" w:history="1">
        <w:r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212BB3CD" w:rsidR="009F4A44" w:rsidRPr="009571D0" w:rsidRDefault="003C0943" w:rsidP="00A3009E">
      <w:pPr>
        <w:spacing w:after="0"/>
        <w:ind w:left="-142" w:right="544"/>
        <w:jc w:val="both"/>
        <w:rPr>
          <w:rFonts w:cstheme="minorHAnsi"/>
        </w:rPr>
      </w:pPr>
      <w:hyperlink r:id="rId12" w:history="1">
        <w:r w:rsidRPr="00F51342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default" r:id="rId13"/>
      <w:footerReference w:type="default" r:id="rId14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68AA" w14:textId="77777777" w:rsidR="00835280" w:rsidRDefault="00835280" w:rsidP="00A13885">
      <w:pPr>
        <w:spacing w:after="0" w:line="240" w:lineRule="auto"/>
      </w:pPr>
      <w:r>
        <w:separator/>
      </w:r>
    </w:p>
  </w:endnote>
  <w:endnote w:type="continuationSeparator" w:id="0">
    <w:p w14:paraId="595D227C" w14:textId="77777777" w:rsidR="00835280" w:rsidRDefault="00835280" w:rsidP="00A13885">
      <w:pPr>
        <w:spacing w:after="0" w:line="240" w:lineRule="auto"/>
      </w:pPr>
      <w:r>
        <w:continuationSeparator/>
      </w:r>
    </w:p>
  </w:endnote>
  <w:endnote w:type="continuationNotice" w:id="1">
    <w:p w14:paraId="6B60D00A" w14:textId="77777777" w:rsidR="00835280" w:rsidRDefault="00835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7C5E1F0D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</w:t>
        </w:r>
        <w:r w:rsidR="004533DE">
          <w:rPr>
            <w:noProof/>
          </w:rPr>
          <w:t>3</w:t>
        </w:r>
        <w:r>
          <w:rPr>
            <w:noProof/>
          </w:rPr>
          <w:t xml:space="preserve"> </w:t>
        </w:r>
        <w:r w:rsidR="005F7977">
          <w:rPr>
            <w:noProof/>
          </w:rPr>
          <w:t>29</w:t>
        </w:r>
        <w:r>
          <w:rPr>
            <w:noProof/>
          </w:rPr>
          <w:t>-05-2</w:t>
        </w:r>
        <w:r w:rsidR="005F7977">
          <w:rPr>
            <w:noProof/>
          </w:rPr>
          <w:t>5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9AFB" w14:textId="77777777" w:rsidR="00835280" w:rsidRDefault="00835280" w:rsidP="00A13885">
      <w:pPr>
        <w:spacing w:after="0" w:line="240" w:lineRule="auto"/>
      </w:pPr>
      <w:r>
        <w:separator/>
      </w:r>
    </w:p>
  </w:footnote>
  <w:footnote w:type="continuationSeparator" w:id="0">
    <w:p w14:paraId="52E6C829" w14:textId="77777777" w:rsidR="00835280" w:rsidRDefault="00835280" w:rsidP="00A13885">
      <w:pPr>
        <w:spacing w:after="0" w:line="240" w:lineRule="auto"/>
      </w:pPr>
      <w:r>
        <w:continuationSeparator/>
      </w:r>
    </w:p>
  </w:footnote>
  <w:footnote w:type="continuationNotice" w:id="1">
    <w:p w14:paraId="72791928" w14:textId="77777777" w:rsidR="00835280" w:rsidRDefault="00835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142B7A9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3430A"/>
    <w:multiLevelType w:val="multilevel"/>
    <w:tmpl w:val="215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2589E"/>
    <w:multiLevelType w:val="multilevel"/>
    <w:tmpl w:val="BEE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CFA693C"/>
    <w:multiLevelType w:val="multilevel"/>
    <w:tmpl w:val="DA98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D4E0C"/>
    <w:multiLevelType w:val="multilevel"/>
    <w:tmpl w:val="AE5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8719A"/>
    <w:multiLevelType w:val="multilevel"/>
    <w:tmpl w:val="C4CE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57DC9"/>
    <w:multiLevelType w:val="multilevel"/>
    <w:tmpl w:val="983C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D45BB3"/>
    <w:multiLevelType w:val="multilevel"/>
    <w:tmpl w:val="6064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52783"/>
    <w:multiLevelType w:val="multilevel"/>
    <w:tmpl w:val="29E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8"/>
  </w:num>
  <w:num w:numId="2" w16cid:durableId="1008361978">
    <w:abstractNumId w:val="5"/>
  </w:num>
  <w:num w:numId="3" w16cid:durableId="2002155855">
    <w:abstractNumId w:val="6"/>
  </w:num>
  <w:num w:numId="4" w16cid:durableId="475531487">
    <w:abstractNumId w:val="7"/>
  </w:num>
  <w:num w:numId="5" w16cid:durableId="1945764115">
    <w:abstractNumId w:val="1"/>
  </w:num>
  <w:num w:numId="6" w16cid:durableId="1854998681">
    <w:abstractNumId w:val="11"/>
  </w:num>
  <w:num w:numId="7" w16cid:durableId="291594152">
    <w:abstractNumId w:val="12"/>
  </w:num>
  <w:num w:numId="8" w16cid:durableId="2030403145">
    <w:abstractNumId w:val="23"/>
  </w:num>
  <w:num w:numId="9" w16cid:durableId="391932292">
    <w:abstractNumId w:val="19"/>
  </w:num>
  <w:num w:numId="10" w16cid:durableId="1271205406">
    <w:abstractNumId w:val="9"/>
  </w:num>
  <w:num w:numId="11" w16cid:durableId="552156632">
    <w:abstractNumId w:val="0"/>
  </w:num>
  <w:num w:numId="12" w16cid:durableId="141697825">
    <w:abstractNumId w:val="21"/>
  </w:num>
  <w:num w:numId="13" w16cid:durableId="614405940">
    <w:abstractNumId w:val="15"/>
  </w:num>
  <w:num w:numId="14" w16cid:durableId="1126702566">
    <w:abstractNumId w:val="2"/>
  </w:num>
  <w:num w:numId="15" w16cid:durableId="1167868694">
    <w:abstractNumId w:val="14"/>
  </w:num>
  <w:num w:numId="16" w16cid:durableId="606696260">
    <w:abstractNumId w:val="17"/>
  </w:num>
  <w:num w:numId="17" w16cid:durableId="835999414">
    <w:abstractNumId w:val="16"/>
  </w:num>
  <w:num w:numId="18" w16cid:durableId="167142811">
    <w:abstractNumId w:val="3"/>
  </w:num>
  <w:num w:numId="19" w16cid:durableId="584193105">
    <w:abstractNumId w:val="18"/>
  </w:num>
  <w:num w:numId="20" w16cid:durableId="2124687979">
    <w:abstractNumId w:val="13"/>
  </w:num>
  <w:num w:numId="21" w16cid:durableId="2061399807">
    <w:abstractNumId w:val="4"/>
  </w:num>
  <w:num w:numId="22" w16cid:durableId="99494413">
    <w:abstractNumId w:val="20"/>
  </w:num>
  <w:num w:numId="23" w16cid:durableId="1590768559">
    <w:abstractNumId w:val="10"/>
  </w:num>
  <w:num w:numId="24" w16cid:durableId="1716466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12D33"/>
    <w:rsid w:val="000147F2"/>
    <w:rsid w:val="0001483C"/>
    <w:rsid w:val="00032FE8"/>
    <w:rsid w:val="000358A0"/>
    <w:rsid w:val="00036807"/>
    <w:rsid w:val="00041A42"/>
    <w:rsid w:val="000455D4"/>
    <w:rsid w:val="000472D3"/>
    <w:rsid w:val="00047F5E"/>
    <w:rsid w:val="000505B1"/>
    <w:rsid w:val="0005519C"/>
    <w:rsid w:val="00056C4F"/>
    <w:rsid w:val="00057432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59E7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27A64"/>
    <w:rsid w:val="002401B6"/>
    <w:rsid w:val="00241959"/>
    <w:rsid w:val="00244C0B"/>
    <w:rsid w:val="00252CA6"/>
    <w:rsid w:val="002612B0"/>
    <w:rsid w:val="00273547"/>
    <w:rsid w:val="00281B74"/>
    <w:rsid w:val="00282D7E"/>
    <w:rsid w:val="002A6384"/>
    <w:rsid w:val="002A7BF0"/>
    <w:rsid w:val="002B1DC7"/>
    <w:rsid w:val="002B73AE"/>
    <w:rsid w:val="002C25F2"/>
    <w:rsid w:val="002C3EE6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6DB4"/>
    <w:rsid w:val="00367616"/>
    <w:rsid w:val="003725B9"/>
    <w:rsid w:val="00383AD6"/>
    <w:rsid w:val="00385149"/>
    <w:rsid w:val="00386658"/>
    <w:rsid w:val="00386C18"/>
    <w:rsid w:val="003963D9"/>
    <w:rsid w:val="003964F5"/>
    <w:rsid w:val="003A50CC"/>
    <w:rsid w:val="003B0BD7"/>
    <w:rsid w:val="003B51AE"/>
    <w:rsid w:val="003B5528"/>
    <w:rsid w:val="003C0943"/>
    <w:rsid w:val="003C0977"/>
    <w:rsid w:val="003C0AF4"/>
    <w:rsid w:val="003D225C"/>
    <w:rsid w:val="003D5795"/>
    <w:rsid w:val="003D602F"/>
    <w:rsid w:val="003D798E"/>
    <w:rsid w:val="003E301D"/>
    <w:rsid w:val="003E6732"/>
    <w:rsid w:val="003E701F"/>
    <w:rsid w:val="003F0871"/>
    <w:rsid w:val="003F4047"/>
    <w:rsid w:val="003F663D"/>
    <w:rsid w:val="00406299"/>
    <w:rsid w:val="004137BB"/>
    <w:rsid w:val="00416D71"/>
    <w:rsid w:val="0042684E"/>
    <w:rsid w:val="00426B60"/>
    <w:rsid w:val="00430A12"/>
    <w:rsid w:val="004317C8"/>
    <w:rsid w:val="004333F4"/>
    <w:rsid w:val="00433DD0"/>
    <w:rsid w:val="0043434B"/>
    <w:rsid w:val="00434613"/>
    <w:rsid w:val="0044260E"/>
    <w:rsid w:val="004435CA"/>
    <w:rsid w:val="004533DE"/>
    <w:rsid w:val="004574CB"/>
    <w:rsid w:val="004672B2"/>
    <w:rsid w:val="00481295"/>
    <w:rsid w:val="00486007"/>
    <w:rsid w:val="0048750C"/>
    <w:rsid w:val="00490C3D"/>
    <w:rsid w:val="00497CF7"/>
    <w:rsid w:val="004A2910"/>
    <w:rsid w:val="004A474E"/>
    <w:rsid w:val="004A75D8"/>
    <w:rsid w:val="004B7970"/>
    <w:rsid w:val="004D3389"/>
    <w:rsid w:val="004D397E"/>
    <w:rsid w:val="004D4BC2"/>
    <w:rsid w:val="004F088A"/>
    <w:rsid w:val="004F30A1"/>
    <w:rsid w:val="004F33B9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2D87"/>
    <w:rsid w:val="005B3995"/>
    <w:rsid w:val="005B49BA"/>
    <w:rsid w:val="005C507D"/>
    <w:rsid w:val="005C548E"/>
    <w:rsid w:val="005C72B3"/>
    <w:rsid w:val="005D20FD"/>
    <w:rsid w:val="005D7272"/>
    <w:rsid w:val="005E01E7"/>
    <w:rsid w:val="005E0D0D"/>
    <w:rsid w:val="005F7977"/>
    <w:rsid w:val="00600244"/>
    <w:rsid w:val="00605C5E"/>
    <w:rsid w:val="00613AA1"/>
    <w:rsid w:val="00614E60"/>
    <w:rsid w:val="00623A15"/>
    <w:rsid w:val="00627602"/>
    <w:rsid w:val="0063351D"/>
    <w:rsid w:val="00635668"/>
    <w:rsid w:val="00635EE1"/>
    <w:rsid w:val="00637AA9"/>
    <w:rsid w:val="00652C3A"/>
    <w:rsid w:val="00656CA1"/>
    <w:rsid w:val="00663320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029B"/>
    <w:rsid w:val="006C7879"/>
    <w:rsid w:val="006D091D"/>
    <w:rsid w:val="006D6053"/>
    <w:rsid w:val="00701DE8"/>
    <w:rsid w:val="00707DBB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26A3"/>
    <w:rsid w:val="00783E95"/>
    <w:rsid w:val="007933CD"/>
    <w:rsid w:val="00793EB4"/>
    <w:rsid w:val="00797030"/>
    <w:rsid w:val="00797F96"/>
    <w:rsid w:val="007B45A2"/>
    <w:rsid w:val="007B46AB"/>
    <w:rsid w:val="007C0983"/>
    <w:rsid w:val="007C600F"/>
    <w:rsid w:val="007D601F"/>
    <w:rsid w:val="007D6890"/>
    <w:rsid w:val="007E0535"/>
    <w:rsid w:val="007E1E9E"/>
    <w:rsid w:val="007F00EC"/>
    <w:rsid w:val="007F3949"/>
    <w:rsid w:val="007F457B"/>
    <w:rsid w:val="007F4D50"/>
    <w:rsid w:val="007F5CEA"/>
    <w:rsid w:val="00801F03"/>
    <w:rsid w:val="008057D8"/>
    <w:rsid w:val="00806CC1"/>
    <w:rsid w:val="008175BD"/>
    <w:rsid w:val="008238C4"/>
    <w:rsid w:val="008245ED"/>
    <w:rsid w:val="00825F3E"/>
    <w:rsid w:val="00831B0F"/>
    <w:rsid w:val="00832F33"/>
    <w:rsid w:val="00835280"/>
    <w:rsid w:val="00836659"/>
    <w:rsid w:val="00846910"/>
    <w:rsid w:val="00851023"/>
    <w:rsid w:val="008510CF"/>
    <w:rsid w:val="00860DBA"/>
    <w:rsid w:val="008620C6"/>
    <w:rsid w:val="00863E8E"/>
    <w:rsid w:val="00873760"/>
    <w:rsid w:val="00880A8A"/>
    <w:rsid w:val="0089280F"/>
    <w:rsid w:val="008A77A6"/>
    <w:rsid w:val="008B1D31"/>
    <w:rsid w:val="008B63A5"/>
    <w:rsid w:val="008B6DAC"/>
    <w:rsid w:val="008E0B50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3705D"/>
    <w:rsid w:val="009456DC"/>
    <w:rsid w:val="00950313"/>
    <w:rsid w:val="00956CAD"/>
    <w:rsid w:val="009571D0"/>
    <w:rsid w:val="00967FB8"/>
    <w:rsid w:val="0097002C"/>
    <w:rsid w:val="00974E98"/>
    <w:rsid w:val="0097615F"/>
    <w:rsid w:val="009862FD"/>
    <w:rsid w:val="009C7AFC"/>
    <w:rsid w:val="009D7765"/>
    <w:rsid w:val="009E6B0D"/>
    <w:rsid w:val="009F2EAD"/>
    <w:rsid w:val="009F324E"/>
    <w:rsid w:val="009F3E04"/>
    <w:rsid w:val="009F4A44"/>
    <w:rsid w:val="009F5A88"/>
    <w:rsid w:val="009F60E2"/>
    <w:rsid w:val="009F70AA"/>
    <w:rsid w:val="009F7634"/>
    <w:rsid w:val="00A02AE3"/>
    <w:rsid w:val="00A04407"/>
    <w:rsid w:val="00A05846"/>
    <w:rsid w:val="00A05BB4"/>
    <w:rsid w:val="00A07084"/>
    <w:rsid w:val="00A13885"/>
    <w:rsid w:val="00A25174"/>
    <w:rsid w:val="00A3009E"/>
    <w:rsid w:val="00A32D28"/>
    <w:rsid w:val="00A42860"/>
    <w:rsid w:val="00A45806"/>
    <w:rsid w:val="00A52AC1"/>
    <w:rsid w:val="00A66708"/>
    <w:rsid w:val="00A732A3"/>
    <w:rsid w:val="00A81D1B"/>
    <w:rsid w:val="00A87547"/>
    <w:rsid w:val="00A96518"/>
    <w:rsid w:val="00AA74AB"/>
    <w:rsid w:val="00AC022C"/>
    <w:rsid w:val="00AC26C9"/>
    <w:rsid w:val="00AC5D6A"/>
    <w:rsid w:val="00AD0B2F"/>
    <w:rsid w:val="00AE3146"/>
    <w:rsid w:val="00AF5904"/>
    <w:rsid w:val="00B05FAD"/>
    <w:rsid w:val="00B06B4C"/>
    <w:rsid w:val="00B1436E"/>
    <w:rsid w:val="00B2422B"/>
    <w:rsid w:val="00B32751"/>
    <w:rsid w:val="00B362B7"/>
    <w:rsid w:val="00B44050"/>
    <w:rsid w:val="00B51010"/>
    <w:rsid w:val="00B5387C"/>
    <w:rsid w:val="00B5655E"/>
    <w:rsid w:val="00B738DF"/>
    <w:rsid w:val="00B74414"/>
    <w:rsid w:val="00B752BB"/>
    <w:rsid w:val="00B7675C"/>
    <w:rsid w:val="00BA0B93"/>
    <w:rsid w:val="00BA5A8C"/>
    <w:rsid w:val="00BA6C83"/>
    <w:rsid w:val="00BB4441"/>
    <w:rsid w:val="00BC4EF9"/>
    <w:rsid w:val="00BE54EE"/>
    <w:rsid w:val="00BF3C06"/>
    <w:rsid w:val="00BF70E8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662A6"/>
    <w:rsid w:val="00C74CB2"/>
    <w:rsid w:val="00C7592B"/>
    <w:rsid w:val="00C8380B"/>
    <w:rsid w:val="00C8746F"/>
    <w:rsid w:val="00C908DF"/>
    <w:rsid w:val="00C90F98"/>
    <w:rsid w:val="00C9154F"/>
    <w:rsid w:val="00C9292E"/>
    <w:rsid w:val="00C92FB5"/>
    <w:rsid w:val="00C956F0"/>
    <w:rsid w:val="00C95DC5"/>
    <w:rsid w:val="00CA2A1F"/>
    <w:rsid w:val="00CA780A"/>
    <w:rsid w:val="00CB6147"/>
    <w:rsid w:val="00CB637C"/>
    <w:rsid w:val="00CE3BED"/>
    <w:rsid w:val="00D133B5"/>
    <w:rsid w:val="00D219C0"/>
    <w:rsid w:val="00D36D4B"/>
    <w:rsid w:val="00D3732D"/>
    <w:rsid w:val="00D52B02"/>
    <w:rsid w:val="00D61174"/>
    <w:rsid w:val="00D6573E"/>
    <w:rsid w:val="00D83F6F"/>
    <w:rsid w:val="00D8428D"/>
    <w:rsid w:val="00D84F3B"/>
    <w:rsid w:val="00D90F1A"/>
    <w:rsid w:val="00D92D35"/>
    <w:rsid w:val="00DA00CF"/>
    <w:rsid w:val="00DA3501"/>
    <w:rsid w:val="00DA53CE"/>
    <w:rsid w:val="00DA7156"/>
    <w:rsid w:val="00DC1153"/>
    <w:rsid w:val="00DC4C10"/>
    <w:rsid w:val="00DC5E8C"/>
    <w:rsid w:val="00DD67B3"/>
    <w:rsid w:val="00DE0079"/>
    <w:rsid w:val="00DF630E"/>
    <w:rsid w:val="00E01481"/>
    <w:rsid w:val="00E10896"/>
    <w:rsid w:val="00E12DFF"/>
    <w:rsid w:val="00E1487E"/>
    <w:rsid w:val="00E15073"/>
    <w:rsid w:val="00E2242E"/>
    <w:rsid w:val="00E240E3"/>
    <w:rsid w:val="00E31A54"/>
    <w:rsid w:val="00E31E3B"/>
    <w:rsid w:val="00E341BA"/>
    <w:rsid w:val="00E4207F"/>
    <w:rsid w:val="00E5026D"/>
    <w:rsid w:val="00E50706"/>
    <w:rsid w:val="00E55F2E"/>
    <w:rsid w:val="00E6183C"/>
    <w:rsid w:val="00E62268"/>
    <w:rsid w:val="00E65294"/>
    <w:rsid w:val="00E73BD4"/>
    <w:rsid w:val="00E8160D"/>
    <w:rsid w:val="00E82D52"/>
    <w:rsid w:val="00E84BBA"/>
    <w:rsid w:val="00E95727"/>
    <w:rsid w:val="00EA2321"/>
    <w:rsid w:val="00EA42F6"/>
    <w:rsid w:val="00EB1F39"/>
    <w:rsid w:val="00EB2205"/>
    <w:rsid w:val="00EB2F60"/>
    <w:rsid w:val="00EB7769"/>
    <w:rsid w:val="00EC2909"/>
    <w:rsid w:val="00EC4931"/>
    <w:rsid w:val="00EE3C11"/>
    <w:rsid w:val="00EE4D03"/>
    <w:rsid w:val="00EE59A9"/>
    <w:rsid w:val="00F1773F"/>
    <w:rsid w:val="00F2317B"/>
    <w:rsid w:val="00F23424"/>
    <w:rsid w:val="00F352B5"/>
    <w:rsid w:val="00F35FBA"/>
    <w:rsid w:val="00F42221"/>
    <w:rsid w:val="00F52599"/>
    <w:rsid w:val="00F53EDC"/>
    <w:rsid w:val="00F54A1F"/>
    <w:rsid w:val="00F632C7"/>
    <w:rsid w:val="00F674D9"/>
    <w:rsid w:val="00F67D50"/>
    <w:rsid w:val="00F77A3B"/>
    <w:rsid w:val="00F77FCE"/>
    <w:rsid w:val="00F805B9"/>
    <w:rsid w:val="00F81E7A"/>
    <w:rsid w:val="00F821B8"/>
    <w:rsid w:val="00F84568"/>
    <w:rsid w:val="00F85E85"/>
    <w:rsid w:val="00F87C84"/>
    <w:rsid w:val="00F91E83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1D0C10"/>
    <w:rsid w:val="14E23C52"/>
    <w:rsid w:val="1D5F538E"/>
    <w:rsid w:val="252FC328"/>
    <w:rsid w:val="2B46414D"/>
    <w:rsid w:val="2F79DCF8"/>
    <w:rsid w:val="2FF46995"/>
    <w:rsid w:val="388DB302"/>
    <w:rsid w:val="39447280"/>
    <w:rsid w:val="3E9689FC"/>
    <w:rsid w:val="400ED9EC"/>
    <w:rsid w:val="4516D481"/>
    <w:rsid w:val="4A64E7A0"/>
    <w:rsid w:val="63AD3F5B"/>
    <w:rsid w:val="63E7550D"/>
    <w:rsid w:val="655CA682"/>
    <w:rsid w:val="66019A3B"/>
    <w:rsid w:val="691E8914"/>
    <w:rsid w:val="6A6AAA4C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9B81E023-44D5-4683-831D-4CBDDB3A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lcei-grant-schem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microsites/low-carbon-eco-innovator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y.morgan@kimpton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57820C2B1427C88CF19F71D04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B4A0-AE0C-4C95-BD1C-AC5AA16B9F3B}"/>
      </w:docPartPr>
      <w:docPartBody>
        <w:p w:rsidR="00CF2663" w:rsidRDefault="00BA0B93" w:rsidP="00BA0B93">
          <w:pPr>
            <w:pStyle w:val="D1357820C2B1427C88CF19F71D04B52F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04AC2"/>
    <w:rsid w:val="000358A0"/>
    <w:rsid w:val="0025737A"/>
    <w:rsid w:val="002B6062"/>
    <w:rsid w:val="003A50CC"/>
    <w:rsid w:val="003D16F0"/>
    <w:rsid w:val="00822850"/>
    <w:rsid w:val="00851023"/>
    <w:rsid w:val="0089280F"/>
    <w:rsid w:val="0093705D"/>
    <w:rsid w:val="009456DC"/>
    <w:rsid w:val="0097615F"/>
    <w:rsid w:val="009B3B91"/>
    <w:rsid w:val="00A25174"/>
    <w:rsid w:val="00AA74AB"/>
    <w:rsid w:val="00B10548"/>
    <w:rsid w:val="00BA0B93"/>
    <w:rsid w:val="00C8746F"/>
    <w:rsid w:val="00CD2711"/>
    <w:rsid w:val="00CF2663"/>
    <w:rsid w:val="00D22743"/>
    <w:rsid w:val="00E46EF6"/>
    <w:rsid w:val="00EC2909"/>
    <w:rsid w:val="00ED15F3"/>
    <w:rsid w:val="00F01374"/>
    <w:rsid w:val="00F03215"/>
    <w:rsid w:val="00F249B6"/>
    <w:rsid w:val="00F91E83"/>
    <w:rsid w:val="00FA0320"/>
    <w:rsid w:val="00FA6163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B93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B14458D7B9FF4EC3BA1BF38B5402073F">
    <w:name w:val="B14458D7B9FF4EC3BA1BF38B5402073F"/>
    <w:rsid w:val="000358A0"/>
  </w:style>
  <w:style w:type="paragraph" w:customStyle="1" w:styleId="D1357820C2B1427C88CF19F71D04B52F">
    <w:name w:val="D1357820C2B1427C88CF19F71D04B52F"/>
    <w:rsid w:val="00BA0B9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d1a0e-1f38-469d-9d72-6a7fd941d9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719E091E4A4FAB2F9514CE9F9217" ma:contentTypeVersion="11" ma:contentTypeDescription="Create a new document." ma:contentTypeScope="" ma:versionID="c32b78e34893558a655d436f23d1997b">
  <xsd:schema xmlns:xsd="http://www.w3.org/2001/XMLSchema" xmlns:xs="http://www.w3.org/2001/XMLSchema" xmlns:p="http://schemas.microsoft.com/office/2006/metadata/properties" xmlns:ns2="553d1a0e-1f38-469d-9d72-6a7fd941d9a1" targetNamespace="http://schemas.microsoft.com/office/2006/metadata/properties" ma:root="true" ma:fieldsID="15cdfcf4ed4d60e52e7b20ab8c4e1806" ns2:_="">
    <xsd:import namespace="553d1a0e-1f38-469d-9d72-6a7fd941d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d1a0e-1f38-469d-9d72-6a7fd941d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553d1a0e-1f38-469d-9d72-6a7fd941d9a1"/>
  </ds:schemaRefs>
</ds:datastoreItem>
</file>

<file path=customXml/itemProps3.xml><?xml version="1.0" encoding="utf-8"?>
<ds:datastoreItem xmlns:ds="http://schemas.openxmlformats.org/officeDocument/2006/customXml" ds:itemID="{9A2D10CB-D937-4120-B5DA-9A59E79ED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d1a0e-1f38-469d-9d72-6a7fd941d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Links>
    <vt:vector size="12" baseType="variant"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https://www.ljmu.ac.uk/microsites/low-carbon-eco-innovatory/lcei-grant-scheme</vt:lpwstr>
      </vt:variant>
      <vt:variant>
        <vt:lpwstr/>
      </vt:variant>
      <vt:variant>
        <vt:i4>4980809</vt:i4>
      </vt:variant>
      <vt:variant>
        <vt:i4>0</vt:i4>
      </vt:variant>
      <vt:variant>
        <vt:i4>0</vt:i4>
      </vt:variant>
      <vt:variant>
        <vt:i4>5</vt:i4>
      </vt:variant>
      <vt:variant>
        <vt:lpwstr>https://www.ljmu.ac.uk/microsites/low-carbon-eco-innovatory/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69</cp:revision>
  <dcterms:created xsi:type="dcterms:W3CDTF">2024-07-15T23:53:00Z</dcterms:created>
  <dcterms:modified xsi:type="dcterms:W3CDTF">2025-09-03T11:24:00Z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0x010100B9E2719E091E4A4FAB2F9514CE9F9217</vt:lpwstr>
  </property>
  <property fmtid="{D5CDD505-2E9C-101B-9397-08002B2CF9AE}" pid="3" name="MediaServiceImageTags">
    <vt:lpwstr/>
  </property>
  <property fmtid="{D5CDD505-2E9C-101B-9397-08002B2CF9AE}" pid="4" name="Order">
    <vt:r8>310600</vt:r8>
  </property>
  <property fmtid="{D5CDD505-2E9C-101B-9397-08002B2CF9AE}" pid="5" name="xd_Signature">
    <vt:bool>false</vt:bool>
  </property>
  <property fmtid="{D5CDD505-2E9C-101B-9397-08002B2CF9AE}" pid="6" name="SharedWithUsers">
    <vt:lpwstr>11;#Ogilvie, Sarah;#13;#Lambert, Lesley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